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78" w:rsidRDefault="00843E7C">
      <w:pPr>
        <w:spacing w:line="360" w:lineRule="exact"/>
        <w:jc w:val="center"/>
        <w:rPr>
          <w:b/>
          <w:color w:val="000000"/>
          <w:szCs w:val="21"/>
        </w:rPr>
      </w:pPr>
      <w:r>
        <w:rPr>
          <w:rFonts w:ascii="微软雅黑" w:eastAsia="微软雅黑" w:hAnsi="微软雅黑" w:hint="eastAsia"/>
          <w:b/>
          <w:color w:val="000000"/>
          <w:sz w:val="28"/>
          <w:szCs w:val="28"/>
        </w:rPr>
        <w:t>共享航次计划</w:t>
      </w:r>
      <w:r>
        <w:rPr>
          <w:rFonts w:ascii="微软雅黑" w:eastAsia="微软雅黑" w:hAnsi="微软雅黑"/>
          <w:b/>
          <w:color w:val="000000"/>
          <w:sz w:val="28"/>
          <w:szCs w:val="28"/>
        </w:rPr>
        <w:t>202</w:t>
      </w:r>
      <w:r>
        <w:rPr>
          <w:rFonts w:ascii="微软雅黑" w:eastAsia="微软雅黑" w:hAnsi="微软雅黑" w:hint="eastAsia"/>
          <w:b/>
          <w:color w:val="000000"/>
          <w:sz w:val="28"/>
          <w:szCs w:val="28"/>
        </w:rPr>
        <w:t>2</w:t>
      </w:r>
      <w:r>
        <w:rPr>
          <w:rFonts w:ascii="微软雅黑" w:eastAsia="微软雅黑" w:hAnsi="微软雅黑" w:hint="eastAsia"/>
          <w:b/>
          <w:color w:val="000000"/>
          <w:sz w:val="28"/>
          <w:szCs w:val="28"/>
        </w:rPr>
        <w:t>年度重大科学考察实验研究详细资助计划</w:t>
      </w:r>
    </w:p>
    <w:p w:rsidR="00096478" w:rsidRDefault="00096478">
      <w:pPr>
        <w:spacing w:line="360" w:lineRule="exact"/>
        <w:ind w:firstLineChars="200" w:firstLine="420"/>
        <w:jc w:val="left"/>
        <w:rPr>
          <w:color w:val="000000"/>
          <w:szCs w:val="21"/>
        </w:rPr>
      </w:pPr>
    </w:p>
    <w:p w:rsidR="00096478" w:rsidRDefault="00096478">
      <w:pPr>
        <w:spacing w:line="360" w:lineRule="exact"/>
        <w:ind w:left="420"/>
        <w:jc w:val="center"/>
        <w:rPr>
          <w:b/>
          <w:color w:val="000000"/>
          <w:sz w:val="24"/>
          <w:szCs w:val="24"/>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一、北印度洋低氧</w:t>
      </w:r>
      <w:r>
        <w:rPr>
          <w:rFonts w:hint="eastAsia"/>
          <w:b/>
          <w:color w:val="000000"/>
          <w:sz w:val="24"/>
          <w:szCs w:val="24"/>
        </w:rPr>
        <w:t>-</w:t>
      </w:r>
      <w:r>
        <w:rPr>
          <w:rFonts w:hint="eastAsia"/>
          <w:b/>
          <w:color w:val="000000"/>
          <w:sz w:val="24"/>
          <w:szCs w:val="24"/>
        </w:rPr>
        <w:t>酸化耦合</w:t>
      </w:r>
      <w:r>
        <w:rPr>
          <w:rFonts w:hint="eastAsia"/>
          <w:b/>
          <w:color w:val="000000"/>
          <w:sz w:val="24"/>
          <w:szCs w:val="24"/>
        </w:rPr>
        <w:t>及其生态效应重大科学考察航次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30</w:t>
      </w:r>
      <w:r>
        <w:rPr>
          <w:rFonts w:hint="eastAsia"/>
          <w:b/>
          <w:color w:val="000000"/>
          <w:sz w:val="24"/>
          <w:szCs w:val="24"/>
        </w:rPr>
        <w:t>4</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b/>
          <w:color w:val="000000"/>
          <w:szCs w:val="21"/>
        </w:rPr>
        <w:t>科学目标</w:t>
      </w:r>
    </w:p>
    <w:p w:rsidR="00096478" w:rsidRDefault="00843E7C">
      <w:pPr>
        <w:spacing w:line="360" w:lineRule="exact"/>
        <w:ind w:firstLineChars="200" w:firstLine="420"/>
        <w:rPr>
          <w:color w:val="000000"/>
          <w:szCs w:val="21"/>
        </w:rPr>
      </w:pPr>
      <w:r>
        <w:rPr>
          <w:rFonts w:hint="eastAsia"/>
          <w:szCs w:val="21"/>
        </w:rPr>
        <w:t>针对</w:t>
      </w:r>
      <w:r>
        <w:rPr>
          <w:rFonts w:hint="eastAsia"/>
          <w:szCs w:val="21"/>
        </w:rPr>
        <w:t>北印度洋大洋溶解氧最小值层（</w:t>
      </w:r>
      <w:r>
        <w:rPr>
          <w:rFonts w:hint="eastAsia"/>
          <w:szCs w:val="21"/>
        </w:rPr>
        <w:t>OMZ</w:t>
      </w:r>
      <w:r>
        <w:rPr>
          <w:rFonts w:hint="eastAsia"/>
          <w:szCs w:val="21"/>
        </w:rPr>
        <w:t>）</w:t>
      </w:r>
      <w:r>
        <w:rPr>
          <w:rFonts w:hint="eastAsia"/>
          <w:szCs w:val="21"/>
        </w:rPr>
        <w:t>开展综合调查</w:t>
      </w:r>
      <w:r>
        <w:rPr>
          <w:rFonts w:hint="eastAsia"/>
          <w:szCs w:val="21"/>
        </w:rPr>
        <w:t>，结合历史观测资料分析，揭示北印度洋阿拉伯海</w:t>
      </w:r>
      <w:r>
        <w:rPr>
          <w:rFonts w:hint="eastAsia"/>
          <w:szCs w:val="21"/>
        </w:rPr>
        <w:t>和</w:t>
      </w:r>
      <w:r>
        <w:rPr>
          <w:rFonts w:hint="eastAsia"/>
          <w:szCs w:val="21"/>
        </w:rPr>
        <w:t>孟加拉湾低氧空间结构与强度变化的关键物理</w:t>
      </w:r>
      <w:r>
        <w:rPr>
          <w:rFonts w:hint="eastAsia"/>
          <w:szCs w:val="21"/>
        </w:rPr>
        <w:t>与</w:t>
      </w:r>
      <w:r>
        <w:rPr>
          <w:rFonts w:hint="eastAsia"/>
          <w:szCs w:val="21"/>
        </w:rPr>
        <w:t>生物地球化学循环</w:t>
      </w:r>
      <w:r>
        <w:rPr>
          <w:rFonts w:hint="eastAsia"/>
          <w:szCs w:val="21"/>
        </w:rPr>
        <w:t>的现代</w:t>
      </w:r>
      <w:r>
        <w:rPr>
          <w:rFonts w:hint="eastAsia"/>
          <w:szCs w:val="21"/>
        </w:rPr>
        <w:t>过程</w:t>
      </w:r>
      <w:r>
        <w:rPr>
          <w:rFonts w:hint="eastAsia"/>
          <w:szCs w:val="21"/>
        </w:rPr>
        <w:t>及全新世地质过程</w:t>
      </w:r>
      <w:r>
        <w:rPr>
          <w:rFonts w:hint="eastAsia"/>
          <w:szCs w:val="21"/>
        </w:rPr>
        <w:t>，</w:t>
      </w:r>
      <w:r>
        <w:rPr>
          <w:rFonts w:hint="eastAsia"/>
          <w:szCs w:val="21"/>
        </w:rPr>
        <w:t>探讨该区域全球变化与低氧</w:t>
      </w:r>
      <w:r>
        <w:rPr>
          <w:rFonts w:hint="eastAsia"/>
          <w:szCs w:val="21"/>
        </w:rPr>
        <w:t>-</w:t>
      </w:r>
      <w:r>
        <w:rPr>
          <w:rFonts w:hint="eastAsia"/>
          <w:szCs w:val="21"/>
        </w:rPr>
        <w:t>酸化的耦合机制及生态效应</w:t>
      </w:r>
      <w:r>
        <w:rPr>
          <w:rFonts w:hint="eastAsia"/>
          <w:szCs w:val="21"/>
        </w:rPr>
        <w:t>。</w:t>
      </w:r>
    </w:p>
    <w:p w:rsidR="00096478" w:rsidRDefault="00843E7C">
      <w:pPr>
        <w:snapToGrid w:val="0"/>
        <w:spacing w:line="360" w:lineRule="exact"/>
        <w:rPr>
          <w:b/>
          <w:color w:val="000000"/>
          <w:szCs w:val="21"/>
        </w:rPr>
      </w:pPr>
      <w:r>
        <w:rPr>
          <w:b/>
          <w:color w:val="000000"/>
          <w:szCs w:val="21"/>
        </w:rPr>
        <w:t>2</w:t>
      </w:r>
      <w:r>
        <w:rPr>
          <w:b/>
          <w:color w:val="000000"/>
          <w:szCs w:val="21"/>
        </w:rPr>
        <w:t>调查区域</w:t>
      </w:r>
    </w:p>
    <w:p w:rsidR="00096478" w:rsidRDefault="00843E7C">
      <w:pPr>
        <w:spacing w:line="360" w:lineRule="exact"/>
        <w:ind w:firstLineChars="200" w:firstLine="420"/>
        <w:rPr>
          <w:color w:val="000000"/>
          <w:szCs w:val="21"/>
        </w:rPr>
      </w:pPr>
      <w:r>
        <w:rPr>
          <w:rFonts w:hint="eastAsia"/>
          <w:szCs w:val="21"/>
        </w:rPr>
        <w:t>阿拉伯海中部海域、孟加拉湾中部海域</w:t>
      </w:r>
      <w:r>
        <w:rPr>
          <w:color w:val="000000"/>
          <w:szCs w:val="21"/>
        </w:rPr>
        <w:t>。</w:t>
      </w:r>
    </w:p>
    <w:p w:rsidR="00096478" w:rsidRDefault="00843E7C">
      <w:pPr>
        <w:widowControl/>
        <w:spacing w:line="360" w:lineRule="atLeast"/>
        <w:rPr>
          <w:b/>
          <w:bCs/>
          <w:color w:val="000000"/>
          <w:kern w:val="0"/>
          <w:szCs w:val="21"/>
        </w:rPr>
      </w:pPr>
      <w:r>
        <w:rPr>
          <w:b/>
          <w:bCs/>
          <w:color w:val="000000"/>
          <w:kern w:val="0"/>
          <w:szCs w:val="21"/>
        </w:rPr>
        <w:t>3</w:t>
      </w:r>
      <w:r>
        <w:rPr>
          <w:b/>
          <w:bCs/>
          <w:color w:val="000000"/>
          <w:kern w:val="0"/>
          <w:szCs w:val="21"/>
        </w:rPr>
        <w:t>调查时间</w:t>
      </w:r>
    </w:p>
    <w:p w:rsidR="00096478" w:rsidRDefault="00843E7C">
      <w:pPr>
        <w:spacing w:line="360" w:lineRule="exact"/>
        <w:ind w:firstLine="470"/>
        <w:rPr>
          <w:szCs w:val="21"/>
        </w:rPr>
      </w:pPr>
      <w:r>
        <w:rPr>
          <w:rFonts w:hint="eastAsia"/>
          <w:szCs w:val="21"/>
        </w:rPr>
        <w:t>2023</w:t>
      </w:r>
      <w:r>
        <w:rPr>
          <w:rFonts w:hint="eastAsia"/>
          <w:szCs w:val="21"/>
        </w:rPr>
        <w:t>年，不少于</w:t>
      </w:r>
      <w:r>
        <w:rPr>
          <w:rFonts w:hint="eastAsia"/>
          <w:szCs w:val="21"/>
        </w:rPr>
        <w:t>50</w:t>
      </w:r>
      <w:r>
        <w:rPr>
          <w:szCs w:val="21"/>
        </w:rPr>
        <w:t>天。</w:t>
      </w:r>
    </w:p>
    <w:p w:rsidR="00096478" w:rsidRDefault="00843E7C">
      <w:pPr>
        <w:widowControl/>
        <w:spacing w:line="360" w:lineRule="atLeast"/>
        <w:rPr>
          <w:b/>
          <w:bCs/>
          <w:color w:val="000000"/>
          <w:kern w:val="0"/>
          <w:szCs w:val="21"/>
        </w:rPr>
      </w:pPr>
      <w:r>
        <w:rPr>
          <w:b/>
          <w:bCs/>
          <w:color w:val="000000"/>
          <w:kern w:val="0"/>
          <w:szCs w:val="21"/>
        </w:rPr>
        <w:t>4</w:t>
      </w:r>
      <w:r>
        <w:rPr>
          <w:b/>
          <w:bCs/>
          <w:color w:val="000000"/>
          <w:kern w:val="0"/>
          <w:szCs w:val="21"/>
        </w:rPr>
        <w:t>调查内容</w:t>
      </w:r>
    </w:p>
    <w:p w:rsidR="00096478" w:rsidRDefault="00843E7C">
      <w:pPr>
        <w:spacing w:line="360" w:lineRule="exact"/>
        <w:ind w:firstLineChars="200" w:firstLine="420"/>
        <w:rPr>
          <w:color w:val="000000"/>
          <w:kern w:val="0"/>
          <w:szCs w:val="21"/>
        </w:rPr>
      </w:pPr>
      <w:r>
        <w:rPr>
          <w:rFonts w:hint="eastAsia"/>
          <w:szCs w:val="21"/>
        </w:rPr>
        <w:t>开展</w:t>
      </w:r>
      <w:r>
        <w:rPr>
          <w:szCs w:val="21"/>
        </w:rPr>
        <w:t>海洋水文和气象、海洋化学、海洋生物、海洋生态等观测，采集相应的</w:t>
      </w:r>
      <w:r>
        <w:rPr>
          <w:rFonts w:hint="eastAsia"/>
          <w:szCs w:val="21"/>
        </w:rPr>
        <w:t>海水、</w:t>
      </w:r>
      <w:r>
        <w:rPr>
          <w:szCs w:val="21"/>
        </w:rPr>
        <w:t>生物和沉积物</w:t>
      </w:r>
      <w:r>
        <w:rPr>
          <w:rFonts w:hint="eastAsia"/>
          <w:szCs w:val="21"/>
        </w:rPr>
        <w:t>柱状</w:t>
      </w:r>
      <w:r>
        <w:rPr>
          <w:szCs w:val="21"/>
        </w:rPr>
        <w:t>样品。</w:t>
      </w:r>
      <w:r>
        <w:rPr>
          <w:rFonts w:hint="eastAsia"/>
          <w:szCs w:val="21"/>
        </w:rPr>
        <w:t>结合潜标、</w:t>
      </w:r>
      <w:r>
        <w:rPr>
          <w:rFonts w:hint="eastAsia"/>
          <w:szCs w:val="21"/>
        </w:rPr>
        <w:t>BGC-Argo</w:t>
      </w:r>
      <w:r>
        <w:rPr>
          <w:rFonts w:hint="eastAsia"/>
          <w:szCs w:val="21"/>
        </w:rPr>
        <w:t>和沉积物捕获器及同位素示踪，调查</w:t>
      </w:r>
      <w:r>
        <w:rPr>
          <w:rFonts w:hint="eastAsia"/>
          <w:color w:val="000000"/>
          <w:kern w:val="0"/>
          <w:szCs w:val="21"/>
        </w:rPr>
        <w:t>温盐流</w:t>
      </w:r>
      <w:r>
        <w:rPr>
          <w:color w:val="000000"/>
          <w:kern w:val="0"/>
          <w:szCs w:val="21"/>
        </w:rPr>
        <w:t>、叶绿素、</w:t>
      </w:r>
      <w:r>
        <w:rPr>
          <w:color w:val="000000"/>
          <w:kern w:val="0"/>
          <w:szCs w:val="21"/>
        </w:rPr>
        <w:t>pH</w:t>
      </w:r>
      <w:r>
        <w:rPr>
          <w:color w:val="000000"/>
          <w:kern w:val="0"/>
          <w:szCs w:val="21"/>
        </w:rPr>
        <w:t>、溶解氧、营养盐、初级生产力、</w:t>
      </w:r>
      <w:r>
        <w:rPr>
          <w:rFonts w:hint="eastAsia"/>
          <w:color w:val="000000"/>
          <w:kern w:val="0"/>
          <w:szCs w:val="21"/>
        </w:rPr>
        <w:t>新生产力、固氮速率、反硝化速率</w:t>
      </w:r>
      <w:r>
        <w:rPr>
          <w:color w:val="000000"/>
          <w:kern w:val="0"/>
          <w:szCs w:val="21"/>
        </w:rPr>
        <w:t>等</w:t>
      </w:r>
      <w:r>
        <w:rPr>
          <w:rFonts w:hint="eastAsia"/>
          <w:color w:val="000000"/>
          <w:kern w:val="0"/>
          <w:szCs w:val="21"/>
        </w:rPr>
        <w:t>参数</w:t>
      </w:r>
      <w:r>
        <w:rPr>
          <w:color w:val="000000"/>
          <w:kern w:val="0"/>
          <w:szCs w:val="21"/>
        </w:rPr>
        <w:t>。</w:t>
      </w:r>
    </w:p>
    <w:p w:rsidR="00096478" w:rsidRDefault="00843E7C">
      <w:pPr>
        <w:widowControl/>
        <w:spacing w:line="360" w:lineRule="atLeast"/>
        <w:rPr>
          <w:b/>
          <w:color w:val="000000"/>
          <w:szCs w:val="21"/>
        </w:rPr>
      </w:pPr>
      <w:r>
        <w:rPr>
          <w:b/>
          <w:color w:val="000000"/>
          <w:szCs w:val="21"/>
        </w:rPr>
        <w:t>5</w:t>
      </w:r>
      <w:r>
        <w:rPr>
          <w:b/>
          <w:color w:val="000000"/>
          <w:szCs w:val="21"/>
        </w:rPr>
        <w:t>拟资助直接费用</w:t>
      </w:r>
    </w:p>
    <w:p w:rsidR="00096478" w:rsidRDefault="00843E7C">
      <w:pPr>
        <w:spacing w:line="360" w:lineRule="exact"/>
        <w:ind w:firstLine="470"/>
        <w:rPr>
          <w:szCs w:val="21"/>
        </w:rPr>
      </w:pPr>
      <w:r>
        <w:rPr>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szCs w:val="21"/>
        </w:rPr>
        <w:t>万元。</w:t>
      </w:r>
    </w:p>
    <w:p w:rsidR="00096478" w:rsidRDefault="00843E7C">
      <w:pPr>
        <w:spacing w:line="360" w:lineRule="exact"/>
        <w:rPr>
          <w:b/>
          <w:color w:val="000000"/>
          <w:szCs w:val="21"/>
        </w:rPr>
      </w:pPr>
      <w:r>
        <w:rPr>
          <w:b/>
          <w:color w:val="000000"/>
          <w:szCs w:val="21"/>
        </w:rPr>
        <w:t xml:space="preserve">6 </w:t>
      </w:r>
      <w:r>
        <w:rPr>
          <w:b/>
          <w:color w:val="000000"/>
          <w:szCs w:val="21"/>
        </w:rPr>
        <w:t>申请项目名称</w:t>
      </w:r>
    </w:p>
    <w:p w:rsidR="00096478" w:rsidRDefault="00843E7C">
      <w:pPr>
        <w:spacing w:line="360" w:lineRule="exact"/>
        <w:ind w:firstLineChars="200" w:firstLine="420"/>
        <w:rPr>
          <w:szCs w:val="21"/>
        </w:rPr>
      </w:pPr>
      <w:r>
        <w:rPr>
          <w:szCs w:val="21"/>
        </w:rPr>
        <w:t>申请项目的名称应为：共享航次计划</w:t>
      </w:r>
      <w:r>
        <w:rPr>
          <w:rFonts w:hint="eastAsia"/>
          <w:szCs w:val="21"/>
        </w:rPr>
        <w:t>2022</w:t>
      </w:r>
      <w:r>
        <w:rPr>
          <w:szCs w:val="21"/>
        </w:rPr>
        <w:t>年度</w:t>
      </w:r>
      <w:r>
        <w:rPr>
          <w:rFonts w:hint="eastAsia"/>
          <w:szCs w:val="21"/>
        </w:rPr>
        <w:t>北印度洋低氧</w:t>
      </w:r>
      <w:r>
        <w:rPr>
          <w:rFonts w:hint="eastAsia"/>
          <w:szCs w:val="21"/>
        </w:rPr>
        <w:t>-</w:t>
      </w:r>
      <w:r>
        <w:rPr>
          <w:rFonts w:hint="eastAsia"/>
          <w:szCs w:val="21"/>
        </w:rPr>
        <w:t>酸化耦合及其生态效应重大科学考察实验研究（航次编号：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30</w:t>
      </w:r>
      <w:r>
        <w:rPr>
          <w:rFonts w:hint="eastAsia"/>
          <w:color w:val="000000"/>
          <w:szCs w:val="21"/>
        </w:rPr>
        <w:t>4</w:t>
      </w:r>
      <w:r>
        <w:rPr>
          <w:rFonts w:hint="eastAsia"/>
          <w:szCs w:val="21"/>
        </w:rPr>
        <w:t>）</w:t>
      </w:r>
      <w:r>
        <w:rPr>
          <w:szCs w:val="21"/>
        </w:rPr>
        <w:t>。</w:t>
      </w:r>
    </w:p>
    <w:p w:rsidR="00096478" w:rsidRDefault="00843E7C">
      <w:pPr>
        <w:spacing w:line="360" w:lineRule="exact"/>
        <w:rPr>
          <w:b/>
          <w:color w:val="000000"/>
          <w:szCs w:val="21"/>
        </w:rPr>
      </w:pPr>
      <w:r>
        <w:rPr>
          <w:b/>
          <w:color w:val="000000"/>
          <w:szCs w:val="21"/>
        </w:rPr>
        <w:t>7</w:t>
      </w:r>
      <w:r>
        <w:rPr>
          <w:b/>
          <w:color w:val="000000"/>
          <w:szCs w:val="21"/>
        </w:rPr>
        <w:t>首席科学家申请条件</w:t>
      </w:r>
    </w:p>
    <w:p w:rsidR="00096478" w:rsidRDefault="007162FD">
      <w:pPr>
        <w:spacing w:line="360" w:lineRule="exact"/>
        <w:rPr>
          <w:i/>
          <w:iCs/>
          <w:color w:val="FF0000"/>
          <w:szCs w:val="21"/>
        </w:rPr>
      </w:pPr>
      <w:r>
        <w:rPr>
          <w:rFonts w:hint="eastAsia"/>
          <w:szCs w:val="21"/>
        </w:rPr>
        <w:t xml:space="preserve">    </w:t>
      </w:r>
      <w:r w:rsidR="00843E7C">
        <w:rPr>
          <w:szCs w:val="21"/>
        </w:rPr>
        <w:t>本航次首席科学家应由</w:t>
      </w:r>
      <w:r w:rsidR="00843E7C">
        <w:rPr>
          <w:rFonts w:hint="eastAsia"/>
          <w:szCs w:val="21"/>
        </w:rPr>
        <w:t>2023</w:t>
      </w:r>
      <w:r w:rsidR="00843E7C">
        <w:rPr>
          <w:rFonts w:hint="eastAsia"/>
          <w:szCs w:val="21"/>
        </w:rPr>
        <w:t>年</w:t>
      </w:r>
      <w:r w:rsidR="00843E7C">
        <w:rPr>
          <w:rFonts w:hint="eastAsia"/>
          <w:szCs w:val="21"/>
        </w:rPr>
        <w:t>12</w:t>
      </w:r>
      <w:r w:rsidR="00843E7C">
        <w:rPr>
          <w:rFonts w:hint="eastAsia"/>
          <w:szCs w:val="21"/>
        </w:rPr>
        <w:t>月</w:t>
      </w:r>
      <w:r w:rsidR="00843E7C">
        <w:rPr>
          <w:rFonts w:hint="eastAsia"/>
          <w:szCs w:val="21"/>
        </w:rPr>
        <w:t>31</w:t>
      </w:r>
      <w:r w:rsidR="00843E7C">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sidR="00843E7C">
        <w:rPr>
          <w:rFonts w:hint="eastAsia"/>
          <w:szCs w:val="21"/>
        </w:rPr>
        <w:t>200</w:t>
      </w:r>
      <w:r w:rsidR="00843E7C">
        <w:rPr>
          <w:rFonts w:hint="eastAsia"/>
          <w:szCs w:val="21"/>
        </w:rPr>
        <w:t>万元</w:t>
      </w:r>
      <w:r w:rsidR="00843E7C">
        <w:rPr>
          <w:rFonts w:hint="eastAsia"/>
          <w:szCs w:val="21"/>
        </w:rPr>
        <w:t>/</w:t>
      </w:r>
      <w:r w:rsidR="00843E7C">
        <w:rPr>
          <w:rFonts w:hint="eastAsia"/>
          <w:szCs w:val="21"/>
        </w:rPr>
        <w:t>项的组织间国际（地区）合作研究项目</w:t>
      </w:r>
      <w:r w:rsidR="00843E7C">
        <w:rPr>
          <w:rFonts w:hint="eastAsia"/>
          <w:iCs/>
          <w:color w:val="000000"/>
          <w:szCs w:val="21"/>
        </w:rPr>
        <w:t>负责人担任。</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二</w:t>
      </w:r>
      <w:r>
        <w:rPr>
          <w:rFonts w:hint="eastAsia"/>
          <w:b/>
          <w:color w:val="000000"/>
          <w:sz w:val="24"/>
          <w:szCs w:val="24"/>
        </w:rPr>
        <w:t>、西太平洋底流时空演</w:t>
      </w:r>
      <w:r>
        <w:rPr>
          <w:rFonts w:hint="eastAsia"/>
          <w:b/>
          <w:color w:val="000000"/>
          <w:sz w:val="24"/>
          <w:szCs w:val="24"/>
        </w:rPr>
        <w:t>变</w:t>
      </w:r>
      <w:r>
        <w:rPr>
          <w:rFonts w:hint="eastAsia"/>
          <w:b/>
          <w:color w:val="000000"/>
          <w:sz w:val="24"/>
          <w:szCs w:val="24"/>
        </w:rPr>
        <w:t>及其资源环境效应重大科学考察航次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30</w:t>
      </w:r>
      <w:r>
        <w:rPr>
          <w:rFonts w:hint="eastAsia"/>
          <w:b/>
          <w:color w:val="000000"/>
          <w:sz w:val="24"/>
          <w:szCs w:val="24"/>
        </w:rPr>
        <w:t>5</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b/>
          <w:color w:val="000000"/>
          <w:szCs w:val="21"/>
        </w:rPr>
        <w:t>科学目标</w:t>
      </w:r>
    </w:p>
    <w:p w:rsidR="00096478" w:rsidRDefault="00843E7C">
      <w:pPr>
        <w:spacing w:line="360" w:lineRule="exact"/>
        <w:ind w:firstLineChars="200" w:firstLine="420"/>
        <w:rPr>
          <w:color w:val="000000"/>
          <w:szCs w:val="21"/>
        </w:rPr>
      </w:pPr>
      <w:r>
        <w:rPr>
          <w:rFonts w:hint="eastAsia"/>
          <w:szCs w:val="21"/>
        </w:rPr>
        <w:t>通过海洋</w:t>
      </w:r>
      <w:r>
        <w:rPr>
          <w:rFonts w:hint="eastAsia"/>
          <w:szCs w:val="21"/>
        </w:rPr>
        <w:t>地质取样、</w:t>
      </w:r>
      <w:r>
        <w:rPr>
          <w:rFonts w:hint="eastAsia"/>
          <w:szCs w:val="21"/>
        </w:rPr>
        <w:t>原位观测</w:t>
      </w:r>
      <w:r>
        <w:rPr>
          <w:rFonts w:hint="eastAsia"/>
          <w:szCs w:val="21"/>
        </w:rPr>
        <w:t>等，</w:t>
      </w:r>
      <w:r>
        <w:rPr>
          <w:rFonts w:hint="eastAsia"/>
          <w:szCs w:val="21"/>
        </w:rPr>
        <w:t>研究西太平洋</w:t>
      </w:r>
      <w:r>
        <w:rPr>
          <w:rFonts w:hint="eastAsia"/>
          <w:szCs w:val="21"/>
        </w:rPr>
        <w:t>的</w:t>
      </w:r>
      <w:r>
        <w:rPr>
          <w:rFonts w:hint="eastAsia"/>
          <w:szCs w:val="21"/>
        </w:rPr>
        <w:t>底流</w:t>
      </w:r>
      <w:r>
        <w:rPr>
          <w:rFonts w:hint="eastAsia"/>
          <w:szCs w:val="21"/>
        </w:rPr>
        <w:t>特征及其在</w:t>
      </w:r>
      <w:r>
        <w:rPr>
          <w:rFonts w:hint="eastAsia"/>
          <w:szCs w:val="21"/>
        </w:rPr>
        <w:t>地质</w:t>
      </w:r>
      <w:r>
        <w:rPr>
          <w:rFonts w:hint="eastAsia"/>
          <w:szCs w:val="21"/>
        </w:rPr>
        <w:t>时间尺度上的</w:t>
      </w:r>
      <w:r>
        <w:rPr>
          <w:rFonts w:hint="eastAsia"/>
          <w:szCs w:val="21"/>
        </w:rPr>
        <w:t>演变规律</w:t>
      </w:r>
      <w:r>
        <w:rPr>
          <w:rFonts w:hint="eastAsia"/>
          <w:szCs w:val="21"/>
        </w:rPr>
        <w:t>，</w:t>
      </w:r>
      <w:r>
        <w:rPr>
          <w:rFonts w:hint="eastAsia"/>
          <w:szCs w:val="21"/>
        </w:rPr>
        <w:t>以及与</w:t>
      </w:r>
      <w:r>
        <w:rPr>
          <w:rFonts w:hint="eastAsia"/>
          <w:szCs w:val="21"/>
        </w:rPr>
        <w:t>海洋碳循环和全球气候变化的耦合关系</w:t>
      </w:r>
      <w:r>
        <w:rPr>
          <w:rFonts w:hint="eastAsia"/>
          <w:szCs w:val="21"/>
        </w:rPr>
        <w:t>，</w:t>
      </w:r>
      <w:r>
        <w:rPr>
          <w:rFonts w:hint="eastAsia"/>
          <w:szCs w:val="21"/>
        </w:rPr>
        <w:t>揭示</w:t>
      </w:r>
      <w:r>
        <w:rPr>
          <w:rFonts w:hint="eastAsia"/>
          <w:szCs w:val="21"/>
        </w:rPr>
        <w:t>西太平洋</w:t>
      </w:r>
      <w:r>
        <w:rPr>
          <w:rFonts w:hint="eastAsia"/>
          <w:szCs w:val="21"/>
        </w:rPr>
        <w:t>底流对深海稀土、多金属结核等深海关键金属成矿的控制机制，发展深海矿产资源成矿理论</w:t>
      </w:r>
      <w:r>
        <w:rPr>
          <w:rFonts w:hint="eastAsia"/>
          <w:szCs w:val="21"/>
        </w:rPr>
        <w:t>，</w:t>
      </w:r>
      <w:r>
        <w:rPr>
          <w:rFonts w:hint="eastAsia"/>
          <w:szCs w:val="21"/>
        </w:rPr>
        <w:t>为</w:t>
      </w:r>
      <w:r>
        <w:rPr>
          <w:rFonts w:hint="eastAsia"/>
          <w:szCs w:val="21"/>
        </w:rPr>
        <w:t>指导深海矿产资源勘查提供科学依据。</w:t>
      </w:r>
    </w:p>
    <w:p w:rsidR="00096478" w:rsidRDefault="00843E7C">
      <w:pPr>
        <w:snapToGrid w:val="0"/>
        <w:spacing w:line="360" w:lineRule="exact"/>
        <w:rPr>
          <w:b/>
          <w:color w:val="000000"/>
          <w:szCs w:val="21"/>
        </w:rPr>
      </w:pPr>
      <w:r>
        <w:rPr>
          <w:b/>
          <w:color w:val="000000"/>
          <w:szCs w:val="21"/>
        </w:rPr>
        <w:t>2</w:t>
      </w:r>
      <w:r>
        <w:rPr>
          <w:b/>
          <w:color w:val="000000"/>
          <w:szCs w:val="21"/>
        </w:rPr>
        <w:t>调查区域</w:t>
      </w:r>
    </w:p>
    <w:p w:rsidR="00096478" w:rsidRDefault="00843E7C">
      <w:pPr>
        <w:spacing w:line="360" w:lineRule="exact"/>
        <w:ind w:firstLineChars="200" w:firstLine="420"/>
        <w:rPr>
          <w:color w:val="000000"/>
          <w:szCs w:val="21"/>
        </w:rPr>
      </w:pPr>
      <w:r>
        <w:rPr>
          <w:rFonts w:hint="eastAsia"/>
          <w:szCs w:val="21"/>
        </w:rPr>
        <w:lastRenderedPageBreak/>
        <w:t>西北太平洋海域</w:t>
      </w:r>
      <w:r>
        <w:rPr>
          <w:color w:val="000000"/>
          <w:szCs w:val="21"/>
        </w:rPr>
        <w:t>。</w:t>
      </w:r>
    </w:p>
    <w:p w:rsidR="00096478" w:rsidRDefault="00843E7C">
      <w:pPr>
        <w:widowControl/>
        <w:spacing w:line="360" w:lineRule="atLeast"/>
        <w:rPr>
          <w:b/>
          <w:bCs/>
          <w:color w:val="000000"/>
          <w:kern w:val="0"/>
          <w:szCs w:val="21"/>
        </w:rPr>
      </w:pPr>
      <w:r>
        <w:rPr>
          <w:b/>
          <w:bCs/>
          <w:color w:val="000000"/>
          <w:kern w:val="0"/>
          <w:szCs w:val="21"/>
        </w:rPr>
        <w:t>3</w:t>
      </w:r>
      <w:r>
        <w:rPr>
          <w:b/>
          <w:bCs/>
          <w:color w:val="000000"/>
          <w:kern w:val="0"/>
          <w:szCs w:val="21"/>
        </w:rPr>
        <w:t>调查时间</w:t>
      </w:r>
    </w:p>
    <w:p w:rsidR="00096478" w:rsidRDefault="00843E7C">
      <w:pPr>
        <w:spacing w:line="360" w:lineRule="exact"/>
        <w:ind w:firstLine="470"/>
        <w:rPr>
          <w:szCs w:val="21"/>
        </w:rPr>
      </w:pPr>
      <w:r>
        <w:rPr>
          <w:rFonts w:hint="eastAsia"/>
          <w:szCs w:val="21"/>
        </w:rPr>
        <w:t>2023</w:t>
      </w:r>
      <w:r>
        <w:rPr>
          <w:szCs w:val="21"/>
        </w:rPr>
        <w:t>年</w:t>
      </w:r>
      <w:r>
        <w:rPr>
          <w:rFonts w:hint="eastAsia"/>
          <w:szCs w:val="21"/>
        </w:rPr>
        <w:t>，调查时间不少于</w:t>
      </w:r>
      <w:r>
        <w:rPr>
          <w:rFonts w:hint="eastAsia"/>
          <w:szCs w:val="21"/>
        </w:rPr>
        <w:t>50</w:t>
      </w:r>
      <w:r>
        <w:rPr>
          <w:szCs w:val="21"/>
        </w:rPr>
        <w:t>天。</w:t>
      </w:r>
    </w:p>
    <w:p w:rsidR="00096478" w:rsidRDefault="00843E7C">
      <w:pPr>
        <w:widowControl/>
        <w:spacing w:line="360" w:lineRule="atLeast"/>
        <w:rPr>
          <w:b/>
          <w:bCs/>
          <w:color w:val="000000"/>
          <w:kern w:val="0"/>
          <w:szCs w:val="21"/>
        </w:rPr>
      </w:pPr>
      <w:r>
        <w:rPr>
          <w:b/>
          <w:bCs/>
          <w:color w:val="000000"/>
          <w:kern w:val="0"/>
          <w:szCs w:val="21"/>
        </w:rPr>
        <w:t>4</w:t>
      </w:r>
      <w:r>
        <w:rPr>
          <w:b/>
          <w:bCs/>
          <w:color w:val="000000"/>
          <w:kern w:val="0"/>
          <w:szCs w:val="21"/>
        </w:rPr>
        <w:t>调查内容</w:t>
      </w:r>
    </w:p>
    <w:p w:rsidR="00096478" w:rsidRDefault="00843E7C">
      <w:pPr>
        <w:spacing w:line="360" w:lineRule="exact"/>
        <w:ind w:firstLineChars="200" w:firstLine="420"/>
        <w:rPr>
          <w:color w:val="000000"/>
          <w:kern w:val="0"/>
          <w:szCs w:val="21"/>
        </w:rPr>
      </w:pPr>
      <w:r>
        <w:rPr>
          <w:szCs w:val="21"/>
        </w:rPr>
        <w:t>航次主要调查内容</w:t>
      </w:r>
      <w:r>
        <w:rPr>
          <w:rFonts w:hint="eastAsia"/>
          <w:szCs w:val="21"/>
        </w:rPr>
        <w:t>包括沉积物长岩芯</w:t>
      </w:r>
      <w:r>
        <w:rPr>
          <w:rFonts w:hint="eastAsia"/>
          <w:szCs w:val="21"/>
        </w:rPr>
        <w:t>取样</w:t>
      </w:r>
      <w:r>
        <w:rPr>
          <w:rFonts w:hint="eastAsia"/>
          <w:szCs w:val="21"/>
        </w:rPr>
        <w:t>、</w:t>
      </w:r>
      <w:r>
        <w:rPr>
          <w:rFonts w:hint="eastAsia"/>
          <w:szCs w:val="21"/>
        </w:rPr>
        <w:t>底流原位观测</w:t>
      </w:r>
      <w:r>
        <w:rPr>
          <w:rFonts w:hint="eastAsia"/>
          <w:szCs w:val="21"/>
        </w:rPr>
        <w:t>、</w:t>
      </w:r>
      <w:r>
        <w:rPr>
          <w:rFonts w:hint="eastAsia"/>
          <w:szCs w:val="21"/>
        </w:rPr>
        <w:t>多波束</w:t>
      </w:r>
      <w:r>
        <w:rPr>
          <w:rFonts w:hint="eastAsia"/>
          <w:szCs w:val="21"/>
        </w:rPr>
        <w:t>和</w:t>
      </w:r>
      <w:r>
        <w:rPr>
          <w:rFonts w:hint="eastAsia"/>
          <w:szCs w:val="21"/>
        </w:rPr>
        <w:t>浅地层剖面</w:t>
      </w:r>
      <w:r>
        <w:rPr>
          <w:rFonts w:hint="eastAsia"/>
          <w:szCs w:val="21"/>
        </w:rPr>
        <w:t>探测</w:t>
      </w:r>
      <w:r>
        <w:rPr>
          <w:rFonts w:hint="eastAsia"/>
          <w:color w:val="000000"/>
          <w:kern w:val="0"/>
          <w:szCs w:val="21"/>
        </w:rPr>
        <w:t>，以及</w:t>
      </w:r>
      <w:r>
        <w:rPr>
          <w:rFonts w:hint="eastAsia"/>
          <w:color w:val="000000"/>
          <w:kern w:val="0"/>
          <w:szCs w:val="21"/>
        </w:rPr>
        <w:t>获取</w:t>
      </w:r>
      <w:r>
        <w:rPr>
          <w:szCs w:val="21"/>
        </w:rPr>
        <w:t>海洋水文和气象、海洋化学、海洋生物、海洋生态等参数</w:t>
      </w:r>
      <w:r>
        <w:rPr>
          <w:rFonts w:hint="eastAsia"/>
          <w:szCs w:val="21"/>
        </w:rPr>
        <w:t>。</w:t>
      </w:r>
    </w:p>
    <w:p w:rsidR="00096478" w:rsidRDefault="00843E7C">
      <w:pPr>
        <w:widowControl/>
        <w:spacing w:line="360" w:lineRule="atLeast"/>
        <w:rPr>
          <w:b/>
          <w:color w:val="000000"/>
          <w:szCs w:val="21"/>
        </w:rPr>
      </w:pPr>
      <w:r>
        <w:rPr>
          <w:b/>
          <w:color w:val="000000"/>
          <w:szCs w:val="21"/>
        </w:rPr>
        <w:t>5</w:t>
      </w:r>
      <w:r>
        <w:rPr>
          <w:b/>
          <w:color w:val="000000"/>
          <w:szCs w:val="21"/>
        </w:rPr>
        <w:t>拟资助直接费用</w:t>
      </w:r>
    </w:p>
    <w:p w:rsidR="00096478" w:rsidRDefault="00843E7C">
      <w:pPr>
        <w:spacing w:line="360" w:lineRule="exact"/>
        <w:ind w:firstLine="470"/>
        <w:rPr>
          <w:szCs w:val="21"/>
        </w:rPr>
      </w:pPr>
      <w:r>
        <w:rPr>
          <w:szCs w:val="21"/>
        </w:rPr>
        <w:t>拟资助直接费用</w:t>
      </w:r>
      <w:r>
        <w:rPr>
          <w:rFonts w:hint="eastAsia"/>
          <w:szCs w:val="21"/>
        </w:rPr>
        <w:t>4</w:t>
      </w:r>
      <w:r>
        <w:rPr>
          <w:rFonts w:hint="eastAsia"/>
          <w:szCs w:val="21"/>
        </w:rPr>
        <w:t>0</w:t>
      </w:r>
      <w:r>
        <w:rPr>
          <w:szCs w:val="21"/>
        </w:rPr>
        <w:t>0~</w:t>
      </w:r>
      <w:r>
        <w:rPr>
          <w:rFonts w:hint="eastAsia"/>
          <w:szCs w:val="21"/>
        </w:rPr>
        <w:t>60</w:t>
      </w:r>
      <w:r>
        <w:rPr>
          <w:szCs w:val="21"/>
        </w:rPr>
        <w:t>0</w:t>
      </w:r>
      <w:r>
        <w:rPr>
          <w:szCs w:val="21"/>
        </w:rPr>
        <w:t>万元。</w:t>
      </w:r>
    </w:p>
    <w:p w:rsidR="00096478" w:rsidRDefault="00843E7C">
      <w:pPr>
        <w:spacing w:line="360" w:lineRule="exact"/>
        <w:rPr>
          <w:b/>
          <w:color w:val="000000"/>
          <w:szCs w:val="21"/>
        </w:rPr>
      </w:pPr>
      <w:r>
        <w:rPr>
          <w:b/>
          <w:color w:val="000000"/>
          <w:szCs w:val="21"/>
        </w:rPr>
        <w:t xml:space="preserve">6 </w:t>
      </w:r>
      <w:r>
        <w:rPr>
          <w:b/>
          <w:color w:val="000000"/>
          <w:szCs w:val="21"/>
        </w:rPr>
        <w:t>申请项目名称</w:t>
      </w:r>
    </w:p>
    <w:p w:rsidR="00096478" w:rsidRDefault="00843E7C">
      <w:pPr>
        <w:spacing w:line="360" w:lineRule="exact"/>
        <w:ind w:firstLineChars="200" w:firstLine="420"/>
        <w:rPr>
          <w:szCs w:val="21"/>
        </w:rPr>
      </w:pPr>
      <w:r>
        <w:rPr>
          <w:szCs w:val="21"/>
        </w:rPr>
        <w:t>申请项目的名称应为：共享航次计划</w:t>
      </w:r>
      <w:r>
        <w:rPr>
          <w:rFonts w:hint="eastAsia"/>
          <w:szCs w:val="21"/>
        </w:rPr>
        <w:t>2022</w:t>
      </w:r>
      <w:r>
        <w:rPr>
          <w:szCs w:val="21"/>
        </w:rPr>
        <w:t>年度</w:t>
      </w:r>
      <w:r>
        <w:rPr>
          <w:rFonts w:hint="eastAsia"/>
          <w:szCs w:val="21"/>
        </w:rPr>
        <w:t>西太平洋底流时空演</w:t>
      </w:r>
      <w:r>
        <w:rPr>
          <w:rFonts w:hint="eastAsia"/>
          <w:szCs w:val="21"/>
        </w:rPr>
        <w:t>变</w:t>
      </w:r>
      <w:r>
        <w:rPr>
          <w:rFonts w:hint="eastAsia"/>
          <w:szCs w:val="21"/>
        </w:rPr>
        <w:t>及其资源环境效应重大科学考察实验研究（航次编号：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30</w:t>
      </w:r>
      <w:r>
        <w:rPr>
          <w:rFonts w:hint="eastAsia"/>
          <w:color w:val="000000"/>
          <w:szCs w:val="21"/>
        </w:rPr>
        <w:t>5</w:t>
      </w:r>
      <w:r>
        <w:rPr>
          <w:rFonts w:hint="eastAsia"/>
          <w:szCs w:val="21"/>
        </w:rPr>
        <w:t>）</w:t>
      </w:r>
      <w:r>
        <w:rPr>
          <w:szCs w:val="21"/>
        </w:rPr>
        <w:t>。</w:t>
      </w:r>
    </w:p>
    <w:p w:rsidR="00096478" w:rsidRDefault="00843E7C">
      <w:pPr>
        <w:spacing w:line="360" w:lineRule="exact"/>
        <w:rPr>
          <w:b/>
          <w:color w:val="000000"/>
          <w:szCs w:val="21"/>
        </w:rPr>
      </w:pPr>
      <w:r>
        <w:rPr>
          <w:b/>
          <w:color w:val="000000"/>
          <w:szCs w:val="21"/>
        </w:rPr>
        <w:t>7</w:t>
      </w:r>
      <w:r>
        <w:rPr>
          <w:b/>
          <w:color w:val="000000"/>
          <w:szCs w:val="21"/>
        </w:rPr>
        <w:t>首席科学家申请条件</w:t>
      </w:r>
    </w:p>
    <w:p w:rsidR="00096478" w:rsidRDefault="00843E7C">
      <w:pPr>
        <w:spacing w:line="360" w:lineRule="exact"/>
        <w:ind w:firstLine="420"/>
        <w:rPr>
          <w:iCs/>
          <w:color w:val="000000"/>
          <w:szCs w:val="21"/>
        </w:rPr>
      </w:pPr>
      <w:r>
        <w:rPr>
          <w:szCs w:val="21"/>
        </w:rPr>
        <w:t>本航次首席科学家应由</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Pr>
          <w:rFonts w:hint="eastAsia"/>
          <w:szCs w:val="21"/>
        </w:rPr>
        <w:t>200</w:t>
      </w:r>
      <w:r>
        <w:rPr>
          <w:rFonts w:hint="eastAsia"/>
          <w:szCs w:val="21"/>
        </w:rPr>
        <w:t>万元</w:t>
      </w:r>
      <w:r>
        <w:rPr>
          <w:rFonts w:hint="eastAsia"/>
          <w:szCs w:val="21"/>
        </w:rPr>
        <w:t>/</w:t>
      </w:r>
      <w:r>
        <w:rPr>
          <w:rFonts w:hint="eastAsia"/>
          <w:szCs w:val="21"/>
        </w:rPr>
        <w:t>项的组织间国际（地区）合作研究项目</w:t>
      </w:r>
      <w:r>
        <w:rPr>
          <w:rFonts w:hint="eastAsia"/>
          <w:iCs/>
          <w:color w:val="000000"/>
          <w:szCs w:val="21"/>
        </w:rPr>
        <w:t>负责人担任。</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三</w:t>
      </w:r>
      <w:r>
        <w:rPr>
          <w:rFonts w:hint="eastAsia"/>
          <w:b/>
          <w:color w:val="000000"/>
          <w:sz w:val="24"/>
          <w:szCs w:val="24"/>
        </w:rPr>
        <w:t>、南海北部陆坡典型地质灾害</w:t>
      </w:r>
      <w:r>
        <w:rPr>
          <w:rFonts w:hint="eastAsia"/>
          <w:b/>
          <w:color w:val="000000"/>
          <w:sz w:val="24"/>
          <w:szCs w:val="24"/>
        </w:rPr>
        <w:t>形成</w:t>
      </w:r>
      <w:r>
        <w:rPr>
          <w:rFonts w:hint="eastAsia"/>
          <w:b/>
          <w:color w:val="000000"/>
          <w:sz w:val="24"/>
          <w:szCs w:val="24"/>
        </w:rPr>
        <w:t>机理重大科学考察航次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30</w:t>
      </w:r>
      <w:r>
        <w:rPr>
          <w:rFonts w:hint="eastAsia"/>
          <w:b/>
          <w:color w:val="000000"/>
          <w:sz w:val="24"/>
          <w:szCs w:val="24"/>
        </w:rPr>
        <w:t>6</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rFonts w:hint="eastAsia"/>
          <w:b/>
          <w:color w:val="000000"/>
          <w:szCs w:val="21"/>
        </w:rPr>
        <w:t xml:space="preserve"> </w:t>
      </w:r>
      <w:r>
        <w:rPr>
          <w:rFonts w:hint="eastAsia"/>
          <w:b/>
          <w:color w:val="000000"/>
          <w:szCs w:val="21"/>
        </w:rPr>
        <w:t>科学目标</w:t>
      </w:r>
    </w:p>
    <w:p w:rsidR="00096478" w:rsidRDefault="00843E7C">
      <w:pPr>
        <w:spacing w:line="360" w:lineRule="exact"/>
        <w:ind w:firstLineChars="200" w:firstLine="420"/>
        <w:jc w:val="left"/>
        <w:rPr>
          <w:szCs w:val="21"/>
        </w:rPr>
      </w:pPr>
      <w:r>
        <w:rPr>
          <w:rFonts w:hint="eastAsia"/>
          <w:szCs w:val="21"/>
        </w:rPr>
        <w:t>对南海北部典型海域</w:t>
      </w:r>
      <w:r>
        <w:rPr>
          <w:rFonts w:hint="eastAsia"/>
          <w:szCs w:val="21"/>
        </w:rPr>
        <w:t>陆坡稳定性开展</w:t>
      </w:r>
      <w:r>
        <w:rPr>
          <w:rFonts w:hint="eastAsia"/>
          <w:szCs w:val="21"/>
        </w:rPr>
        <w:t>多学科综合调查，</w:t>
      </w:r>
      <w:r>
        <w:rPr>
          <w:rFonts w:hint="eastAsia"/>
          <w:szCs w:val="21"/>
        </w:rPr>
        <w:t>结合海底工程地质环境动态变化原位长期观测，</w:t>
      </w:r>
      <w:r>
        <w:rPr>
          <w:rFonts w:hint="eastAsia"/>
          <w:szCs w:val="21"/>
        </w:rPr>
        <w:t>揭示内</w:t>
      </w:r>
      <w:r>
        <w:rPr>
          <w:rFonts w:hint="eastAsia"/>
          <w:szCs w:val="21"/>
        </w:rPr>
        <w:t>、</w:t>
      </w:r>
      <w:r>
        <w:rPr>
          <w:rFonts w:hint="eastAsia"/>
          <w:szCs w:val="21"/>
        </w:rPr>
        <w:t>外动力作用对南海北部</w:t>
      </w:r>
      <w:r>
        <w:rPr>
          <w:rFonts w:hint="eastAsia"/>
          <w:szCs w:val="21"/>
        </w:rPr>
        <w:t>陆坡</w:t>
      </w:r>
      <w:r>
        <w:rPr>
          <w:rFonts w:hint="eastAsia"/>
          <w:szCs w:val="21"/>
        </w:rPr>
        <w:t>海底稳定性的影响机制，定量评价内</w:t>
      </w:r>
      <w:r>
        <w:rPr>
          <w:rFonts w:hint="eastAsia"/>
          <w:szCs w:val="21"/>
        </w:rPr>
        <w:t>、</w:t>
      </w:r>
      <w:r>
        <w:rPr>
          <w:rFonts w:hint="eastAsia"/>
          <w:szCs w:val="21"/>
        </w:rPr>
        <w:t>外动力作用对深海底稳定性影响的贡献；构建深海海底失稳灾害动态监测技术体系，形成基于现场原位观测的海底面稳定性定量评价方法，</w:t>
      </w:r>
      <w:r>
        <w:rPr>
          <w:rFonts w:hint="eastAsia"/>
          <w:szCs w:val="21"/>
        </w:rPr>
        <w:t>为</w:t>
      </w:r>
      <w:r>
        <w:rPr>
          <w:rFonts w:hint="eastAsia"/>
          <w:szCs w:val="21"/>
        </w:rPr>
        <w:t>海底稳定性预测与灾害防控</w:t>
      </w:r>
      <w:r>
        <w:rPr>
          <w:szCs w:val="21"/>
        </w:rPr>
        <w:t>提供科学支撑</w:t>
      </w:r>
      <w:r>
        <w:rPr>
          <w:szCs w:val="21"/>
        </w:rPr>
        <w:t>。</w:t>
      </w:r>
    </w:p>
    <w:p w:rsidR="00096478" w:rsidRDefault="00843E7C">
      <w:pPr>
        <w:snapToGrid w:val="0"/>
        <w:spacing w:line="360" w:lineRule="exact"/>
        <w:rPr>
          <w:b/>
          <w:color w:val="000000"/>
          <w:szCs w:val="21"/>
        </w:rPr>
      </w:pPr>
      <w:r>
        <w:rPr>
          <w:b/>
          <w:color w:val="000000"/>
          <w:szCs w:val="21"/>
        </w:rPr>
        <w:t>2</w:t>
      </w:r>
      <w:r>
        <w:rPr>
          <w:rFonts w:hint="eastAsia"/>
          <w:b/>
          <w:color w:val="000000"/>
          <w:szCs w:val="21"/>
        </w:rPr>
        <w:t xml:space="preserve"> </w:t>
      </w:r>
      <w:r>
        <w:rPr>
          <w:rFonts w:hint="eastAsia"/>
          <w:b/>
          <w:color w:val="000000"/>
          <w:szCs w:val="21"/>
        </w:rPr>
        <w:t>调查区域</w:t>
      </w:r>
    </w:p>
    <w:p w:rsidR="00096478" w:rsidRDefault="00843E7C">
      <w:pPr>
        <w:spacing w:line="360" w:lineRule="exact"/>
        <w:ind w:firstLineChars="200" w:firstLine="420"/>
        <w:rPr>
          <w:szCs w:val="21"/>
        </w:rPr>
      </w:pPr>
      <w:r>
        <w:rPr>
          <w:rFonts w:hint="eastAsia"/>
          <w:szCs w:val="21"/>
        </w:rPr>
        <w:t>南海北部陆坡。</w:t>
      </w:r>
    </w:p>
    <w:p w:rsidR="00096478" w:rsidRDefault="00843E7C">
      <w:pPr>
        <w:snapToGrid w:val="0"/>
        <w:spacing w:line="360" w:lineRule="exact"/>
        <w:rPr>
          <w:b/>
          <w:color w:val="000000"/>
          <w:szCs w:val="21"/>
        </w:rPr>
      </w:pPr>
      <w:r>
        <w:rPr>
          <w:b/>
          <w:color w:val="000000"/>
          <w:szCs w:val="21"/>
        </w:rPr>
        <w:t>3</w:t>
      </w:r>
      <w:r>
        <w:rPr>
          <w:rFonts w:hint="eastAsia"/>
          <w:b/>
          <w:color w:val="000000"/>
          <w:szCs w:val="21"/>
        </w:rPr>
        <w:t xml:space="preserve"> </w:t>
      </w:r>
      <w:r>
        <w:rPr>
          <w:rFonts w:hint="eastAsia"/>
          <w:b/>
          <w:color w:val="000000"/>
          <w:szCs w:val="21"/>
        </w:rPr>
        <w:t>调查时间</w:t>
      </w:r>
    </w:p>
    <w:p w:rsidR="00096478" w:rsidRDefault="00843E7C">
      <w:pPr>
        <w:spacing w:line="360" w:lineRule="exact"/>
        <w:ind w:firstLine="470"/>
        <w:rPr>
          <w:szCs w:val="21"/>
        </w:rPr>
      </w:pPr>
      <w:r>
        <w:rPr>
          <w:rFonts w:hint="eastAsia"/>
          <w:szCs w:val="21"/>
        </w:rPr>
        <w:t>2023</w:t>
      </w:r>
      <w:r>
        <w:rPr>
          <w:rFonts w:hint="eastAsia"/>
          <w:szCs w:val="21"/>
        </w:rPr>
        <w:t>年</w:t>
      </w:r>
      <w:r>
        <w:rPr>
          <w:rFonts w:hint="eastAsia"/>
          <w:szCs w:val="21"/>
        </w:rPr>
        <w:t>，</w:t>
      </w:r>
      <w:r>
        <w:rPr>
          <w:rFonts w:hint="eastAsia"/>
          <w:color w:val="000000"/>
          <w:kern w:val="0"/>
          <w:szCs w:val="21"/>
        </w:rPr>
        <w:t>调查时间</w:t>
      </w:r>
      <w:r>
        <w:rPr>
          <w:rFonts w:ascii="宋体" w:hAnsi="宋体" w:hint="eastAsia"/>
          <w:color w:val="000000"/>
          <w:kern w:val="0"/>
          <w:szCs w:val="21"/>
        </w:rPr>
        <w:t>不少</w:t>
      </w:r>
      <w:r>
        <w:rPr>
          <w:color w:val="000000"/>
          <w:kern w:val="0"/>
          <w:szCs w:val="21"/>
        </w:rPr>
        <w:t>于</w:t>
      </w:r>
      <w:r>
        <w:rPr>
          <w:rFonts w:hint="eastAsia"/>
          <w:color w:val="000000"/>
          <w:kern w:val="0"/>
          <w:szCs w:val="21"/>
        </w:rPr>
        <w:t>3</w:t>
      </w:r>
      <w:r>
        <w:rPr>
          <w:rFonts w:hint="eastAsia"/>
          <w:color w:val="000000"/>
          <w:kern w:val="0"/>
          <w:szCs w:val="21"/>
        </w:rPr>
        <w:t>5</w:t>
      </w:r>
      <w:r>
        <w:rPr>
          <w:rFonts w:hint="eastAsia"/>
          <w:szCs w:val="21"/>
        </w:rPr>
        <w:t>天。</w:t>
      </w:r>
    </w:p>
    <w:p w:rsidR="00096478" w:rsidRDefault="00843E7C">
      <w:pPr>
        <w:snapToGrid w:val="0"/>
        <w:spacing w:line="360" w:lineRule="exact"/>
        <w:rPr>
          <w:b/>
          <w:color w:val="000000"/>
          <w:szCs w:val="21"/>
        </w:rPr>
      </w:pPr>
      <w:r>
        <w:rPr>
          <w:b/>
          <w:color w:val="000000"/>
          <w:szCs w:val="21"/>
        </w:rPr>
        <w:t>4</w:t>
      </w:r>
      <w:r>
        <w:rPr>
          <w:rFonts w:hint="eastAsia"/>
          <w:b/>
          <w:color w:val="000000"/>
          <w:szCs w:val="21"/>
        </w:rPr>
        <w:t xml:space="preserve"> </w:t>
      </w:r>
      <w:r>
        <w:rPr>
          <w:rFonts w:hint="eastAsia"/>
          <w:b/>
          <w:color w:val="000000"/>
          <w:szCs w:val="21"/>
        </w:rPr>
        <w:t>调查内容</w:t>
      </w:r>
    </w:p>
    <w:p w:rsidR="00096478" w:rsidRDefault="00843E7C">
      <w:pPr>
        <w:spacing w:line="360" w:lineRule="exact"/>
        <w:ind w:firstLine="470"/>
        <w:rPr>
          <w:szCs w:val="21"/>
        </w:rPr>
      </w:pPr>
      <w:r>
        <w:rPr>
          <w:rFonts w:hint="eastAsia"/>
          <w:szCs w:val="21"/>
        </w:rPr>
        <w:t>在设定站位进行潜标、海床基的布放回收，在研究区开展沉积物取样和</w:t>
      </w:r>
      <w:r>
        <w:rPr>
          <w:rFonts w:hint="eastAsia"/>
          <w:szCs w:val="21"/>
        </w:rPr>
        <w:t>C</w:t>
      </w:r>
      <w:r>
        <w:rPr>
          <w:szCs w:val="21"/>
        </w:rPr>
        <w:t>TD</w:t>
      </w:r>
      <w:r>
        <w:rPr>
          <w:rFonts w:hint="eastAsia"/>
          <w:szCs w:val="21"/>
        </w:rPr>
        <w:t>测量，对研究区开展多波束、浅地层剖面和多道地震等走航式探测，在连续观测站开展流速、温度、盐度等参量的长期连续观测，布放深海工程地质原位长期观测装置。</w:t>
      </w:r>
    </w:p>
    <w:p w:rsidR="00096478" w:rsidRDefault="00843E7C">
      <w:pPr>
        <w:snapToGrid w:val="0"/>
        <w:spacing w:line="360" w:lineRule="exact"/>
        <w:rPr>
          <w:b/>
          <w:color w:val="000000"/>
          <w:szCs w:val="21"/>
        </w:rPr>
      </w:pPr>
      <w:r>
        <w:rPr>
          <w:b/>
          <w:color w:val="000000"/>
          <w:szCs w:val="21"/>
        </w:rPr>
        <w:t>5</w:t>
      </w:r>
      <w:r>
        <w:rPr>
          <w:rFonts w:hint="eastAsia"/>
          <w:b/>
          <w:color w:val="000000"/>
          <w:szCs w:val="21"/>
        </w:rPr>
        <w:t xml:space="preserve"> </w:t>
      </w:r>
      <w:r>
        <w:rPr>
          <w:rFonts w:hint="eastAsia"/>
          <w:b/>
          <w:color w:val="000000"/>
          <w:szCs w:val="21"/>
        </w:rPr>
        <w:t>拟资助直接费用</w:t>
      </w:r>
    </w:p>
    <w:p w:rsidR="00096478" w:rsidRDefault="00843E7C">
      <w:pPr>
        <w:spacing w:line="360" w:lineRule="exact"/>
        <w:ind w:firstLine="470"/>
        <w:rPr>
          <w:szCs w:val="21"/>
        </w:rPr>
      </w:pPr>
      <w:r>
        <w:rPr>
          <w:rFonts w:hint="eastAsia"/>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rFonts w:hint="eastAsia"/>
          <w:szCs w:val="21"/>
        </w:rPr>
        <w:t>万元。</w:t>
      </w:r>
    </w:p>
    <w:p w:rsidR="00096478" w:rsidRDefault="00843E7C">
      <w:pPr>
        <w:snapToGrid w:val="0"/>
        <w:spacing w:line="360" w:lineRule="exact"/>
        <w:rPr>
          <w:b/>
          <w:color w:val="000000"/>
          <w:szCs w:val="21"/>
        </w:rPr>
      </w:pPr>
      <w:r>
        <w:rPr>
          <w:b/>
          <w:color w:val="000000"/>
          <w:szCs w:val="21"/>
        </w:rPr>
        <w:t xml:space="preserve">6 </w:t>
      </w:r>
      <w:r>
        <w:rPr>
          <w:rFonts w:hint="eastAsia"/>
          <w:b/>
          <w:color w:val="000000"/>
          <w:szCs w:val="21"/>
        </w:rPr>
        <w:t>申请项目名称</w:t>
      </w:r>
    </w:p>
    <w:p w:rsidR="00096478" w:rsidRDefault="00843E7C">
      <w:pPr>
        <w:spacing w:line="360" w:lineRule="exact"/>
        <w:ind w:firstLineChars="200" w:firstLine="420"/>
        <w:rPr>
          <w:szCs w:val="21"/>
        </w:rPr>
      </w:pPr>
      <w:r>
        <w:rPr>
          <w:rFonts w:hint="eastAsia"/>
          <w:szCs w:val="21"/>
        </w:rPr>
        <w:t>申请项目的名称应为：共享航次计划</w:t>
      </w:r>
      <w:r>
        <w:rPr>
          <w:rFonts w:hint="eastAsia"/>
          <w:szCs w:val="21"/>
        </w:rPr>
        <w:t>2022</w:t>
      </w:r>
      <w:r>
        <w:rPr>
          <w:rFonts w:hint="eastAsia"/>
          <w:szCs w:val="21"/>
        </w:rPr>
        <w:t>年度南海北部陆坡典型地质灾害</w:t>
      </w:r>
      <w:r>
        <w:rPr>
          <w:rFonts w:hint="eastAsia"/>
          <w:szCs w:val="21"/>
        </w:rPr>
        <w:t>形成</w:t>
      </w:r>
      <w:r>
        <w:rPr>
          <w:rFonts w:hint="eastAsia"/>
          <w:szCs w:val="21"/>
        </w:rPr>
        <w:t>机理重</w:t>
      </w:r>
      <w:r>
        <w:rPr>
          <w:rFonts w:hint="eastAsia"/>
          <w:szCs w:val="21"/>
        </w:rPr>
        <w:lastRenderedPageBreak/>
        <w:t>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30</w:t>
      </w:r>
      <w:r>
        <w:rPr>
          <w:rFonts w:hint="eastAsia"/>
          <w:color w:val="000000"/>
          <w:szCs w:val="21"/>
        </w:rPr>
        <w:t>6</w:t>
      </w:r>
      <w:r>
        <w:rPr>
          <w:rFonts w:hint="eastAsia"/>
          <w:szCs w:val="21"/>
        </w:rPr>
        <w:t>）。</w:t>
      </w:r>
    </w:p>
    <w:p w:rsidR="00096478" w:rsidRDefault="00843E7C">
      <w:pPr>
        <w:snapToGrid w:val="0"/>
        <w:spacing w:line="360" w:lineRule="exact"/>
        <w:rPr>
          <w:b/>
          <w:color w:val="000000"/>
          <w:szCs w:val="21"/>
        </w:rPr>
      </w:pPr>
      <w:r>
        <w:rPr>
          <w:b/>
          <w:color w:val="000000"/>
          <w:szCs w:val="21"/>
        </w:rPr>
        <w:t>7</w:t>
      </w:r>
      <w:r>
        <w:rPr>
          <w:rFonts w:hint="eastAsia"/>
          <w:b/>
          <w:color w:val="000000"/>
          <w:szCs w:val="21"/>
        </w:rPr>
        <w:t xml:space="preserve"> </w:t>
      </w:r>
      <w:r>
        <w:rPr>
          <w:rFonts w:hint="eastAsia"/>
          <w:b/>
          <w:color w:val="000000"/>
          <w:szCs w:val="21"/>
        </w:rPr>
        <w:t>首席科学家申请条件</w:t>
      </w:r>
    </w:p>
    <w:p w:rsidR="00096478" w:rsidRDefault="007162FD">
      <w:pPr>
        <w:spacing w:line="360" w:lineRule="exact"/>
        <w:rPr>
          <w:iCs/>
          <w:color w:val="000000"/>
          <w:szCs w:val="21"/>
        </w:rPr>
      </w:pPr>
      <w:r>
        <w:rPr>
          <w:rFonts w:hint="eastAsia"/>
          <w:szCs w:val="21"/>
        </w:rPr>
        <w:t xml:space="preserve">    </w:t>
      </w:r>
      <w:r w:rsidR="00843E7C">
        <w:rPr>
          <w:szCs w:val="21"/>
        </w:rPr>
        <w:t>本航次首席科学家应由</w:t>
      </w:r>
      <w:r w:rsidR="00843E7C">
        <w:rPr>
          <w:rFonts w:hint="eastAsia"/>
          <w:szCs w:val="21"/>
        </w:rPr>
        <w:t>2023</w:t>
      </w:r>
      <w:r w:rsidR="00843E7C">
        <w:rPr>
          <w:rFonts w:hint="eastAsia"/>
          <w:szCs w:val="21"/>
        </w:rPr>
        <w:t>年</w:t>
      </w:r>
      <w:r w:rsidR="00843E7C">
        <w:rPr>
          <w:rFonts w:hint="eastAsia"/>
          <w:szCs w:val="21"/>
        </w:rPr>
        <w:t>12</w:t>
      </w:r>
      <w:r w:rsidR="00843E7C">
        <w:rPr>
          <w:rFonts w:hint="eastAsia"/>
          <w:szCs w:val="21"/>
        </w:rPr>
        <w:t>月</w:t>
      </w:r>
      <w:r w:rsidR="00843E7C">
        <w:rPr>
          <w:rFonts w:hint="eastAsia"/>
          <w:szCs w:val="21"/>
        </w:rPr>
        <w:t>31</w:t>
      </w:r>
      <w:r w:rsidR="00843E7C">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sidR="00843E7C">
        <w:rPr>
          <w:rFonts w:hint="eastAsia"/>
          <w:szCs w:val="21"/>
        </w:rPr>
        <w:t>200</w:t>
      </w:r>
      <w:r w:rsidR="00843E7C">
        <w:rPr>
          <w:rFonts w:hint="eastAsia"/>
          <w:szCs w:val="21"/>
        </w:rPr>
        <w:t>万元</w:t>
      </w:r>
      <w:r w:rsidR="00843E7C">
        <w:rPr>
          <w:rFonts w:hint="eastAsia"/>
          <w:szCs w:val="21"/>
        </w:rPr>
        <w:t>/</w:t>
      </w:r>
      <w:r w:rsidR="00843E7C">
        <w:rPr>
          <w:rFonts w:hint="eastAsia"/>
          <w:szCs w:val="21"/>
        </w:rPr>
        <w:t>项的组织间国际（地区）合作研究项目</w:t>
      </w:r>
      <w:r w:rsidR="00843E7C">
        <w:rPr>
          <w:rFonts w:hint="eastAsia"/>
          <w:iCs/>
          <w:color w:val="000000"/>
          <w:szCs w:val="21"/>
        </w:rPr>
        <w:t>负责人担任。</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四</w:t>
      </w:r>
      <w:r>
        <w:rPr>
          <w:rFonts w:hint="eastAsia"/>
          <w:b/>
          <w:color w:val="000000"/>
          <w:sz w:val="24"/>
          <w:szCs w:val="24"/>
        </w:rPr>
        <w:t>、黄海冷水团界面过程</w:t>
      </w:r>
      <w:r>
        <w:rPr>
          <w:rFonts w:hint="eastAsia"/>
          <w:b/>
          <w:color w:val="000000"/>
          <w:sz w:val="24"/>
          <w:szCs w:val="24"/>
        </w:rPr>
        <w:t>的物理</w:t>
      </w:r>
      <w:r>
        <w:rPr>
          <w:rFonts w:hint="eastAsia"/>
          <w:b/>
          <w:color w:val="000000"/>
          <w:sz w:val="24"/>
          <w:szCs w:val="24"/>
        </w:rPr>
        <w:t>调控机制重大科学考察航次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307</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rFonts w:hint="eastAsia"/>
          <w:b/>
          <w:color w:val="000000"/>
          <w:szCs w:val="21"/>
        </w:rPr>
        <w:t xml:space="preserve"> </w:t>
      </w:r>
      <w:r>
        <w:rPr>
          <w:rFonts w:hint="eastAsia"/>
          <w:b/>
          <w:color w:val="000000"/>
          <w:szCs w:val="21"/>
        </w:rPr>
        <w:t>科学目标</w:t>
      </w:r>
    </w:p>
    <w:p w:rsidR="00096478" w:rsidRDefault="00843E7C">
      <w:pPr>
        <w:spacing w:line="360" w:lineRule="exact"/>
        <w:ind w:firstLineChars="200" w:firstLine="420"/>
        <w:rPr>
          <w:color w:val="000000"/>
          <w:szCs w:val="21"/>
        </w:rPr>
      </w:pPr>
      <w:r>
        <w:rPr>
          <w:rFonts w:hint="eastAsia"/>
          <w:szCs w:val="21"/>
        </w:rPr>
        <w:t>通过</w:t>
      </w:r>
      <w:r>
        <w:rPr>
          <w:rFonts w:hint="eastAsia"/>
          <w:szCs w:val="21"/>
        </w:rPr>
        <w:t>长时间连续观测</w:t>
      </w:r>
      <w:r>
        <w:rPr>
          <w:rFonts w:hint="eastAsia"/>
          <w:szCs w:val="21"/>
        </w:rPr>
        <w:t>，</w:t>
      </w:r>
      <w:r>
        <w:rPr>
          <w:rFonts w:hint="eastAsia"/>
          <w:szCs w:val="21"/>
        </w:rPr>
        <w:t>研究</w:t>
      </w:r>
      <w:r>
        <w:rPr>
          <w:rFonts w:hint="eastAsia"/>
          <w:szCs w:val="21"/>
        </w:rPr>
        <w:t>黄海冷水团界面的动力、热力</w:t>
      </w:r>
      <w:r>
        <w:rPr>
          <w:rFonts w:hint="eastAsia"/>
          <w:szCs w:val="21"/>
        </w:rPr>
        <w:t>等物理</w:t>
      </w:r>
      <w:r>
        <w:rPr>
          <w:rFonts w:hint="eastAsia"/>
          <w:szCs w:val="21"/>
        </w:rPr>
        <w:t>要素多尺</w:t>
      </w:r>
      <w:r>
        <w:rPr>
          <w:rFonts w:hint="eastAsia"/>
          <w:szCs w:val="21"/>
        </w:rPr>
        <w:t>度变化过程</w:t>
      </w:r>
      <w:r>
        <w:rPr>
          <w:rFonts w:hint="eastAsia"/>
          <w:szCs w:val="21"/>
        </w:rPr>
        <w:t>，</w:t>
      </w:r>
      <w:r>
        <w:rPr>
          <w:rFonts w:hint="eastAsia"/>
          <w:szCs w:val="21"/>
        </w:rPr>
        <w:t>揭示</w:t>
      </w:r>
      <w:r>
        <w:rPr>
          <w:rFonts w:hint="eastAsia"/>
          <w:szCs w:val="21"/>
        </w:rPr>
        <w:t>黄海冷水团界面过程</w:t>
      </w:r>
      <w:r>
        <w:rPr>
          <w:rFonts w:hint="eastAsia"/>
          <w:szCs w:val="21"/>
        </w:rPr>
        <w:t>的调控机制，提升黄海温度结构、冷水入侵等的动态预测能力与水平。</w:t>
      </w:r>
    </w:p>
    <w:p w:rsidR="00096478" w:rsidRDefault="00843E7C">
      <w:pPr>
        <w:snapToGrid w:val="0"/>
        <w:spacing w:line="360" w:lineRule="exact"/>
        <w:rPr>
          <w:b/>
          <w:color w:val="000000"/>
          <w:szCs w:val="21"/>
        </w:rPr>
      </w:pPr>
      <w:r>
        <w:rPr>
          <w:b/>
          <w:color w:val="000000"/>
          <w:szCs w:val="21"/>
        </w:rPr>
        <w:t>2</w:t>
      </w:r>
      <w:r>
        <w:rPr>
          <w:rFonts w:hint="eastAsia"/>
          <w:b/>
          <w:color w:val="000000"/>
          <w:szCs w:val="21"/>
        </w:rPr>
        <w:t xml:space="preserve"> </w:t>
      </w:r>
      <w:r>
        <w:rPr>
          <w:rFonts w:hint="eastAsia"/>
          <w:b/>
          <w:color w:val="000000"/>
          <w:szCs w:val="21"/>
        </w:rPr>
        <w:t>调查区域</w:t>
      </w:r>
    </w:p>
    <w:p w:rsidR="00096478" w:rsidRDefault="00843E7C">
      <w:pPr>
        <w:spacing w:line="360" w:lineRule="exact"/>
        <w:ind w:firstLineChars="200" w:firstLine="420"/>
        <w:rPr>
          <w:color w:val="000000"/>
          <w:szCs w:val="21"/>
        </w:rPr>
      </w:pPr>
      <w:r>
        <w:rPr>
          <w:rFonts w:hint="eastAsia"/>
          <w:color w:val="000000"/>
          <w:szCs w:val="21"/>
        </w:rPr>
        <w:t>黄海</w:t>
      </w:r>
      <w:r>
        <w:rPr>
          <w:rFonts w:hint="eastAsia"/>
          <w:color w:val="000000"/>
          <w:szCs w:val="21"/>
        </w:rPr>
        <w:t>冷水团区域</w:t>
      </w:r>
      <w:r>
        <w:rPr>
          <w:rFonts w:hint="eastAsia"/>
          <w:szCs w:val="21"/>
        </w:rPr>
        <w:t>。</w:t>
      </w:r>
    </w:p>
    <w:p w:rsidR="00096478" w:rsidRDefault="00843E7C">
      <w:pPr>
        <w:snapToGrid w:val="0"/>
        <w:spacing w:line="360" w:lineRule="exact"/>
        <w:rPr>
          <w:b/>
          <w:color w:val="000000"/>
          <w:szCs w:val="21"/>
        </w:rPr>
      </w:pPr>
      <w:r>
        <w:rPr>
          <w:b/>
          <w:color w:val="000000"/>
          <w:szCs w:val="21"/>
        </w:rPr>
        <w:t>3</w:t>
      </w:r>
      <w:r>
        <w:rPr>
          <w:rFonts w:hint="eastAsia"/>
          <w:b/>
          <w:color w:val="000000"/>
          <w:szCs w:val="21"/>
        </w:rPr>
        <w:t xml:space="preserve"> </w:t>
      </w:r>
      <w:r>
        <w:rPr>
          <w:rFonts w:hint="eastAsia"/>
          <w:b/>
          <w:color w:val="000000"/>
          <w:szCs w:val="21"/>
        </w:rPr>
        <w:t>调查时间</w:t>
      </w:r>
    </w:p>
    <w:p w:rsidR="00096478" w:rsidRDefault="00843E7C">
      <w:pPr>
        <w:spacing w:line="360" w:lineRule="exact"/>
        <w:ind w:firstLine="470"/>
        <w:rPr>
          <w:szCs w:val="21"/>
        </w:rPr>
      </w:pPr>
      <w:r>
        <w:rPr>
          <w:rFonts w:hint="eastAsia"/>
          <w:szCs w:val="21"/>
        </w:rPr>
        <w:t>2023</w:t>
      </w:r>
      <w:r>
        <w:rPr>
          <w:rFonts w:hint="eastAsia"/>
          <w:szCs w:val="21"/>
        </w:rPr>
        <w:t>年，调查时间不少于</w:t>
      </w:r>
      <w:r>
        <w:rPr>
          <w:rFonts w:hint="eastAsia"/>
          <w:szCs w:val="21"/>
        </w:rPr>
        <w:t>45</w:t>
      </w:r>
      <w:r>
        <w:rPr>
          <w:rFonts w:hint="eastAsia"/>
          <w:szCs w:val="21"/>
        </w:rPr>
        <w:t>天。</w:t>
      </w:r>
    </w:p>
    <w:p w:rsidR="00096478" w:rsidRDefault="00843E7C">
      <w:pPr>
        <w:snapToGrid w:val="0"/>
        <w:spacing w:line="360" w:lineRule="exact"/>
        <w:rPr>
          <w:b/>
          <w:color w:val="000000"/>
          <w:szCs w:val="21"/>
        </w:rPr>
      </w:pPr>
      <w:r>
        <w:rPr>
          <w:b/>
          <w:color w:val="000000"/>
          <w:szCs w:val="21"/>
        </w:rPr>
        <w:t>4</w:t>
      </w:r>
      <w:r>
        <w:rPr>
          <w:rFonts w:hint="eastAsia"/>
          <w:b/>
          <w:color w:val="000000"/>
          <w:szCs w:val="21"/>
        </w:rPr>
        <w:t xml:space="preserve"> </w:t>
      </w:r>
      <w:r>
        <w:rPr>
          <w:rFonts w:hint="eastAsia"/>
          <w:b/>
          <w:color w:val="000000"/>
          <w:szCs w:val="21"/>
        </w:rPr>
        <w:t>调查内容</w:t>
      </w:r>
    </w:p>
    <w:p w:rsidR="00096478" w:rsidRDefault="00843E7C">
      <w:pPr>
        <w:spacing w:line="360" w:lineRule="exact"/>
        <w:ind w:firstLineChars="200" w:firstLine="420"/>
        <w:rPr>
          <w:szCs w:val="21"/>
        </w:rPr>
      </w:pPr>
      <w:r>
        <w:rPr>
          <w:rFonts w:hint="eastAsia"/>
          <w:szCs w:val="21"/>
        </w:rPr>
        <w:t>开展黄海冷水团</w:t>
      </w:r>
      <w:r>
        <w:rPr>
          <w:rFonts w:hint="eastAsia"/>
          <w:szCs w:val="21"/>
        </w:rPr>
        <w:t>界面</w:t>
      </w:r>
      <w:r>
        <w:rPr>
          <w:rFonts w:hint="eastAsia"/>
          <w:szCs w:val="21"/>
        </w:rPr>
        <w:t>动力、热力要素</w:t>
      </w:r>
      <w:r>
        <w:rPr>
          <w:rFonts w:hint="eastAsia"/>
          <w:szCs w:val="21"/>
        </w:rPr>
        <w:t>的</w:t>
      </w:r>
      <w:r>
        <w:rPr>
          <w:rFonts w:hint="eastAsia"/>
          <w:szCs w:val="21"/>
        </w:rPr>
        <w:t>多尺度变化过程观测，包括</w:t>
      </w:r>
      <w:r>
        <w:rPr>
          <w:rFonts w:hint="eastAsia"/>
          <w:szCs w:val="21"/>
        </w:rPr>
        <w:t>潜标、浮标、海床基等</w:t>
      </w:r>
      <w:r>
        <w:rPr>
          <w:rFonts w:hint="eastAsia"/>
          <w:szCs w:val="21"/>
        </w:rPr>
        <w:t>长时间连续</w:t>
      </w:r>
      <w:r>
        <w:rPr>
          <w:rFonts w:hint="eastAsia"/>
          <w:szCs w:val="21"/>
        </w:rPr>
        <w:t>观测，船载</w:t>
      </w:r>
      <w:r>
        <w:rPr>
          <w:rFonts w:hint="eastAsia"/>
          <w:szCs w:val="21"/>
        </w:rPr>
        <w:t>ADCP</w:t>
      </w:r>
      <w:r>
        <w:rPr>
          <w:rFonts w:hint="eastAsia"/>
          <w:szCs w:val="21"/>
        </w:rPr>
        <w:t>、气象等走航观测，以及</w:t>
      </w:r>
      <w:r>
        <w:rPr>
          <w:rFonts w:hint="eastAsia"/>
          <w:szCs w:val="21"/>
        </w:rPr>
        <w:t>CTD</w:t>
      </w:r>
      <w:r>
        <w:rPr>
          <w:rFonts w:hint="eastAsia"/>
          <w:szCs w:val="21"/>
        </w:rPr>
        <w:t>、湍流剖面仪等大面观测，获取</w:t>
      </w:r>
      <w:r>
        <w:rPr>
          <w:rFonts w:hint="eastAsia"/>
          <w:szCs w:val="21"/>
        </w:rPr>
        <w:t>物理海洋及海洋气象等</w:t>
      </w:r>
      <w:r>
        <w:rPr>
          <w:rFonts w:hint="eastAsia"/>
          <w:szCs w:val="21"/>
        </w:rPr>
        <w:t>关键参数</w:t>
      </w:r>
      <w:r>
        <w:rPr>
          <w:rFonts w:hint="eastAsia"/>
          <w:szCs w:val="21"/>
        </w:rPr>
        <w:t>。</w:t>
      </w:r>
    </w:p>
    <w:p w:rsidR="00096478" w:rsidRDefault="00843E7C">
      <w:pPr>
        <w:snapToGrid w:val="0"/>
        <w:spacing w:line="360" w:lineRule="exact"/>
        <w:rPr>
          <w:b/>
          <w:color w:val="000000"/>
          <w:szCs w:val="21"/>
        </w:rPr>
      </w:pPr>
      <w:r>
        <w:rPr>
          <w:b/>
          <w:color w:val="000000"/>
          <w:szCs w:val="21"/>
        </w:rPr>
        <w:t>5</w:t>
      </w:r>
      <w:r>
        <w:rPr>
          <w:rFonts w:hint="eastAsia"/>
          <w:b/>
          <w:color w:val="000000"/>
          <w:szCs w:val="21"/>
        </w:rPr>
        <w:t xml:space="preserve"> </w:t>
      </w:r>
      <w:r>
        <w:rPr>
          <w:rFonts w:hint="eastAsia"/>
          <w:b/>
          <w:color w:val="000000"/>
          <w:szCs w:val="21"/>
        </w:rPr>
        <w:t>拟资助直接费用</w:t>
      </w:r>
    </w:p>
    <w:p w:rsidR="00096478" w:rsidRDefault="00843E7C">
      <w:pPr>
        <w:spacing w:line="360" w:lineRule="exact"/>
        <w:ind w:firstLine="470"/>
        <w:rPr>
          <w:szCs w:val="21"/>
        </w:rPr>
      </w:pPr>
      <w:r>
        <w:rPr>
          <w:rFonts w:hint="eastAsia"/>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rFonts w:hint="eastAsia"/>
          <w:szCs w:val="21"/>
        </w:rPr>
        <w:t>万元。</w:t>
      </w:r>
    </w:p>
    <w:p w:rsidR="00096478" w:rsidRDefault="00843E7C">
      <w:pPr>
        <w:snapToGrid w:val="0"/>
        <w:spacing w:line="360" w:lineRule="exact"/>
        <w:rPr>
          <w:b/>
          <w:color w:val="000000"/>
          <w:szCs w:val="21"/>
        </w:rPr>
      </w:pPr>
      <w:r>
        <w:rPr>
          <w:b/>
          <w:color w:val="000000"/>
          <w:szCs w:val="21"/>
        </w:rPr>
        <w:t xml:space="preserve">6 </w:t>
      </w:r>
      <w:r>
        <w:rPr>
          <w:rFonts w:hint="eastAsia"/>
          <w:b/>
          <w:color w:val="000000"/>
          <w:szCs w:val="21"/>
        </w:rPr>
        <w:t>申请项目名称</w:t>
      </w:r>
    </w:p>
    <w:p w:rsidR="00096478" w:rsidRDefault="00843E7C">
      <w:pPr>
        <w:spacing w:line="360" w:lineRule="exact"/>
        <w:ind w:firstLineChars="200" w:firstLine="420"/>
        <w:rPr>
          <w:szCs w:val="21"/>
        </w:rPr>
      </w:pPr>
      <w:r>
        <w:rPr>
          <w:rFonts w:hint="eastAsia"/>
          <w:szCs w:val="21"/>
        </w:rPr>
        <w:t>申请项目的名称应为：共享航次计划</w:t>
      </w:r>
      <w:r>
        <w:rPr>
          <w:rFonts w:hint="eastAsia"/>
          <w:szCs w:val="21"/>
        </w:rPr>
        <w:t>2022</w:t>
      </w:r>
      <w:r>
        <w:rPr>
          <w:rFonts w:hint="eastAsia"/>
          <w:szCs w:val="21"/>
        </w:rPr>
        <w:t>年度</w:t>
      </w:r>
      <w:r>
        <w:rPr>
          <w:rFonts w:hint="eastAsia"/>
          <w:bCs/>
          <w:szCs w:val="21"/>
        </w:rPr>
        <w:t>黄海冷水团界面过程</w:t>
      </w:r>
      <w:r>
        <w:rPr>
          <w:rFonts w:hint="eastAsia"/>
          <w:bCs/>
          <w:szCs w:val="21"/>
        </w:rPr>
        <w:t>的物理</w:t>
      </w:r>
      <w:r>
        <w:rPr>
          <w:rFonts w:hint="eastAsia"/>
          <w:bCs/>
          <w:szCs w:val="21"/>
        </w:rPr>
        <w:t>调控机制</w:t>
      </w:r>
      <w:r>
        <w:rPr>
          <w:rFonts w:hint="eastAsia"/>
          <w:szCs w:val="21"/>
        </w:rPr>
        <w:t>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307</w:t>
      </w:r>
      <w:r>
        <w:rPr>
          <w:rFonts w:hint="eastAsia"/>
          <w:szCs w:val="21"/>
        </w:rPr>
        <w:t>）。</w:t>
      </w:r>
    </w:p>
    <w:p w:rsidR="00096478" w:rsidRDefault="00843E7C">
      <w:pPr>
        <w:snapToGrid w:val="0"/>
        <w:spacing w:line="360" w:lineRule="exact"/>
        <w:rPr>
          <w:b/>
          <w:color w:val="000000"/>
          <w:szCs w:val="21"/>
        </w:rPr>
      </w:pPr>
      <w:r>
        <w:rPr>
          <w:b/>
          <w:color w:val="000000"/>
          <w:szCs w:val="21"/>
        </w:rPr>
        <w:t>7</w:t>
      </w:r>
      <w:r>
        <w:rPr>
          <w:rFonts w:hint="eastAsia"/>
          <w:b/>
          <w:color w:val="000000"/>
          <w:szCs w:val="21"/>
        </w:rPr>
        <w:t xml:space="preserve"> </w:t>
      </w:r>
      <w:r>
        <w:rPr>
          <w:rFonts w:hint="eastAsia"/>
          <w:b/>
          <w:color w:val="000000"/>
          <w:szCs w:val="21"/>
        </w:rPr>
        <w:t>首席科学家申请条件</w:t>
      </w:r>
    </w:p>
    <w:p w:rsidR="00096478" w:rsidRDefault="00843E7C">
      <w:pPr>
        <w:spacing w:line="360" w:lineRule="exact"/>
        <w:rPr>
          <w:i/>
          <w:iCs/>
          <w:color w:val="FF0000"/>
          <w:szCs w:val="21"/>
        </w:rPr>
      </w:pPr>
      <w:r>
        <w:rPr>
          <w:szCs w:val="21"/>
        </w:rPr>
        <w:t xml:space="preserve">    </w:t>
      </w:r>
      <w:r>
        <w:rPr>
          <w:szCs w:val="21"/>
        </w:rPr>
        <w:t>本航次首席科学家应由</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Pr>
          <w:rFonts w:hint="eastAsia"/>
          <w:szCs w:val="21"/>
        </w:rPr>
        <w:t>200</w:t>
      </w:r>
      <w:r>
        <w:rPr>
          <w:rFonts w:hint="eastAsia"/>
          <w:szCs w:val="21"/>
        </w:rPr>
        <w:t>万元</w:t>
      </w:r>
      <w:r>
        <w:rPr>
          <w:rFonts w:hint="eastAsia"/>
          <w:szCs w:val="21"/>
        </w:rPr>
        <w:t>/</w:t>
      </w:r>
      <w:r>
        <w:rPr>
          <w:rFonts w:hint="eastAsia"/>
          <w:szCs w:val="21"/>
        </w:rPr>
        <w:t>项的组织间国际（地区）合作研究项目</w:t>
      </w:r>
      <w:r>
        <w:rPr>
          <w:rFonts w:hint="eastAsia"/>
          <w:iCs/>
          <w:color w:val="000000"/>
          <w:szCs w:val="21"/>
        </w:rPr>
        <w:t>负责人担任。</w:t>
      </w:r>
    </w:p>
    <w:p w:rsidR="00096478" w:rsidRDefault="00096478">
      <w:pPr>
        <w:spacing w:line="360" w:lineRule="exact"/>
        <w:rPr>
          <w:b/>
          <w:color w:val="000000"/>
          <w:szCs w:val="21"/>
        </w:rPr>
      </w:pPr>
    </w:p>
    <w:p w:rsidR="00096478" w:rsidRDefault="00096478">
      <w:pPr>
        <w:spacing w:line="360" w:lineRule="exact"/>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五</w:t>
      </w:r>
      <w:r>
        <w:rPr>
          <w:rFonts w:hint="eastAsia"/>
          <w:b/>
          <w:color w:val="000000"/>
          <w:sz w:val="24"/>
          <w:szCs w:val="24"/>
        </w:rPr>
        <w:t>、南海鲸落生态系统重大科学考察航次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30</w:t>
      </w:r>
      <w:r>
        <w:rPr>
          <w:rFonts w:hint="eastAsia"/>
          <w:b/>
          <w:color w:val="000000"/>
          <w:sz w:val="24"/>
          <w:szCs w:val="24"/>
        </w:rPr>
        <w:t>8</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lastRenderedPageBreak/>
        <w:t>1</w:t>
      </w:r>
      <w:r>
        <w:rPr>
          <w:b/>
          <w:color w:val="000000"/>
          <w:szCs w:val="21"/>
        </w:rPr>
        <w:t>科学目标</w:t>
      </w:r>
    </w:p>
    <w:p w:rsidR="00096478" w:rsidRDefault="00843E7C">
      <w:pPr>
        <w:spacing w:line="360" w:lineRule="exact"/>
        <w:ind w:firstLineChars="200" w:firstLine="420"/>
        <w:rPr>
          <w:color w:val="000000"/>
          <w:szCs w:val="21"/>
        </w:rPr>
      </w:pPr>
      <w:r>
        <w:rPr>
          <w:rFonts w:hint="eastAsia"/>
          <w:szCs w:val="21"/>
        </w:rPr>
        <w:t>以南海鲸落</w:t>
      </w:r>
      <w:r>
        <w:rPr>
          <w:rFonts w:hint="eastAsia"/>
          <w:szCs w:val="21"/>
        </w:rPr>
        <w:t>和</w:t>
      </w:r>
      <w:r>
        <w:rPr>
          <w:rFonts w:hint="eastAsia"/>
          <w:szCs w:val="21"/>
        </w:rPr>
        <w:t>人工模拟鲸落为研究对象，</w:t>
      </w:r>
      <w:r>
        <w:rPr>
          <w:rFonts w:hint="eastAsia"/>
          <w:szCs w:val="21"/>
        </w:rPr>
        <w:t>获取鲸落原位及其</w:t>
      </w:r>
      <w:r>
        <w:rPr>
          <w:rFonts w:hint="eastAsia"/>
          <w:szCs w:val="21"/>
        </w:rPr>
        <w:t>周围环境要素长时间序列观测资料，研究</w:t>
      </w:r>
      <w:r>
        <w:rPr>
          <w:rFonts w:hint="eastAsia"/>
          <w:szCs w:val="21"/>
        </w:rPr>
        <w:t>自然鲸落和</w:t>
      </w:r>
      <w:r>
        <w:rPr>
          <w:rFonts w:hint="eastAsia"/>
          <w:szCs w:val="21"/>
        </w:rPr>
        <w:t>人工</w:t>
      </w:r>
      <w:r>
        <w:rPr>
          <w:rFonts w:hint="eastAsia"/>
          <w:szCs w:val="21"/>
        </w:rPr>
        <w:t>模拟</w:t>
      </w:r>
      <w:r>
        <w:rPr>
          <w:rFonts w:hint="eastAsia"/>
          <w:szCs w:val="21"/>
        </w:rPr>
        <w:t>鲸落的生态过程</w:t>
      </w:r>
      <w:r>
        <w:rPr>
          <w:rFonts w:hint="eastAsia"/>
          <w:szCs w:val="21"/>
        </w:rPr>
        <w:t>，</w:t>
      </w:r>
      <w:r>
        <w:rPr>
          <w:rFonts w:hint="eastAsia"/>
          <w:szCs w:val="21"/>
        </w:rPr>
        <w:t>包括生物多样性、种群演替、消失过程等，</w:t>
      </w:r>
      <w:r>
        <w:rPr>
          <w:rFonts w:hint="eastAsia"/>
          <w:szCs w:val="21"/>
        </w:rPr>
        <w:t>阐明</w:t>
      </w:r>
      <w:r>
        <w:rPr>
          <w:rFonts w:hint="eastAsia"/>
          <w:szCs w:val="21"/>
        </w:rPr>
        <w:t>南海</w:t>
      </w:r>
      <w:r>
        <w:rPr>
          <w:rFonts w:hint="eastAsia"/>
          <w:szCs w:val="21"/>
        </w:rPr>
        <w:t>鲸落生态系统的结构与功能，以及鲸落生态系统能量流动和物质循环特征</w:t>
      </w:r>
      <w:r>
        <w:rPr>
          <w:rFonts w:hint="eastAsia"/>
          <w:szCs w:val="21"/>
        </w:rPr>
        <w:t>，探索</w:t>
      </w:r>
      <w:r>
        <w:rPr>
          <w:rFonts w:hint="eastAsia"/>
          <w:szCs w:val="21"/>
        </w:rPr>
        <w:t>鲸落生态系统的</w:t>
      </w:r>
      <w:r>
        <w:rPr>
          <w:rFonts w:hint="eastAsia"/>
          <w:szCs w:val="21"/>
        </w:rPr>
        <w:t>生命系统和适应性演化</w:t>
      </w:r>
      <w:r>
        <w:rPr>
          <w:rFonts w:hint="eastAsia"/>
          <w:szCs w:val="21"/>
        </w:rPr>
        <w:t>规律</w:t>
      </w:r>
      <w:r>
        <w:rPr>
          <w:szCs w:val="21"/>
        </w:rPr>
        <w:t>。</w:t>
      </w:r>
    </w:p>
    <w:p w:rsidR="00096478" w:rsidRDefault="00843E7C">
      <w:pPr>
        <w:snapToGrid w:val="0"/>
        <w:spacing w:line="360" w:lineRule="exact"/>
        <w:rPr>
          <w:b/>
          <w:color w:val="000000"/>
          <w:szCs w:val="21"/>
        </w:rPr>
      </w:pPr>
      <w:r>
        <w:rPr>
          <w:b/>
          <w:color w:val="000000"/>
          <w:szCs w:val="21"/>
        </w:rPr>
        <w:t>2</w:t>
      </w:r>
      <w:r>
        <w:rPr>
          <w:b/>
          <w:color w:val="000000"/>
          <w:szCs w:val="21"/>
        </w:rPr>
        <w:t>调查区域</w:t>
      </w:r>
    </w:p>
    <w:p w:rsidR="00096478" w:rsidRDefault="00843E7C">
      <w:pPr>
        <w:spacing w:line="360" w:lineRule="exact"/>
        <w:ind w:firstLineChars="200" w:firstLine="420"/>
        <w:rPr>
          <w:color w:val="000000"/>
          <w:szCs w:val="21"/>
        </w:rPr>
      </w:pPr>
      <w:r>
        <w:rPr>
          <w:rFonts w:hint="eastAsia"/>
          <w:szCs w:val="21"/>
        </w:rPr>
        <w:t>调查</w:t>
      </w:r>
      <w:r>
        <w:rPr>
          <w:rFonts w:hint="eastAsia"/>
          <w:szCs w:val="21"/>
        </w:rPr>
        <w:t>区域为</w:t>
      </w:r>
      <w:r>
        <w:rPr>
          <w:rFonts w:hint="eastAsia"/>
          <w:szCs w:val="21"/>
        </w:rPr>
        <w:t>南海中部海盆中南海山区域</w:t>
      </w:r>
      <w:r>
        <w:rPr>
          <w:color w:val="000000"/>
          <w:szCs w:val="21"/>
        </w:rPr>
        <w:t>。</w:t>
      </w:r>
    </w:p>
    <w:p w:rsidR="00096478" w:rsidRDefault="00843E7C">
      <w:pPr>
        <w:widowControl/>
        <w:spacing w:line="360" w:lineRule="atLeast"/>
        <w:rPr>
          <w:b/>
          <w:bCs/>
          <w:color w:val="000000"/>
          <w:kern w:val="0"/>
          <w:szCs w:val="21"/>
        </w:rPr>
      </w:pPr>
      <w:r>
        <w:rPr>
          <w:b/>
          <w:bCs/>
          <w:color w:val="000000"/>
          <w:kern w:val="0"/>
          <w:szCs w:val="21"/>
        </w:rPr>
        <w:t>3</w:t>
      </w:r>
      <w:r>
        <w:rPr>
          <w:b/>
          <w:bCs/>
          <w:color w:val="000000"/>
          <w:kern w:val="0"/>
          <w:szCs w:val="21"/>
        </w:rPr>
        <w:t>调查时间</w:t>
      </w:r>
    </w:p>
    <w:p w:rsidR="00096478" w:rsidRDefault="00843E7C">
      <w:pPr>
        <w:spacing w:line="360" w:lineRule="exact"/>
        <w:ind w:firstLine="470"/>
        <w:rPr>
          <w:szCs w:val="21"/>
        </w:rPr>
      </w:pPr>
      <w:r>
        <w:rPr>
          <w:rFonts w:hint="eastAsia"/>
          <w:szCs w:val="21"/>
        </w:rPr>
        <w:t>2023</w:t>
      </w:r>
      <w:r>
        <w:rPr>
          <w:szCs w:val="21"/>
        </w:rPr>
        <w:t>年</w:t>
      </w:r>
      <w:r>
        <w:rPr>
          <w:rFonts w:hint="eastAsia"/>
          <w:szCs w:val="21"/>
        </w:rPr>
        <w:t>，</w:t>
      </w:r>
      <w:r>
        <w:rPr>
          <w:rFonts w:hint="eastAsia"/>
          <w:szCs w:val="21"/>
        </w:rPr>
        <w:t>2</w:t>
      </w:r>
      <w:r>
        <w:rPr>
          <w:rFonts w:hint="eastAsia"/>
          <w:szCs w:val="21"/>
        </w:rPr>
        <w:t>个航段，每个航段调查时间不少于</w:t>
      </w:r>
      <w:r>
        <w:rPr>
          <w:rFonts w:hint="eastAsia"/>
          <w:szCs w:val="21"/>
        </w:rPr>
        <w:t>15</w:t>
      </w:r>
      <w:r>
        <w:rPr>
          <w:szCs w:val="21"/>
        </w:rPr>
        <w:t>天。</w:t>
      </w:r>
    </w:p>
    <w:p w:rsidR="00096478" w:rsidRDefault="00843E7C">
      <w:pPr>
        <w:widowControl/>
        <w:spacing w:line="360" w:lineRule="atLeast"/>
        <w:rPr>
          <w:b/>
          <w:bCs/>
          <w:color w:val="000000"/>
          <w:kern w:val="0"/>
          <w:szCs w:val="21"/>
        </w:rPr>
      </w:pPr>
      <w:r>
        <w:rPr>
          <w:b/>
          <w:bCs/>
          <w:color w:val="000000"/>
          <w:kern w:val="0"/>
          <w:szCs w:val="21"/>
        </w:rPr>
        <w:t>4</w:t>
      </w:r>
      <w:r>
        <w:rPr>
          <w:b/>
          <w:bCs/>
          <w:color w:val="000000"/>
          <w:kern w:val="0"/>
          <w:szCs w:val="21"/>
        </w:rPr>
        <w:t>调查内容</w:t>
      </w:r>
    </w:p>
    <w:p w:rsidR="00096478" w:rsidRDefault="00843E7C">
      <w:pPr>
        <w:spacing w:line="360" w:lineRule="exact"/>
        <w:ind w:firstLineChars="200" w:firstLine="420"/>
        <w:rPr>
          <w:color w:val="000000"/>
          <w:kern w:val="0"/>
          <w:szCs w:val="21"/>
        </w:rPr>
      </w:pPr>
      <w:r>
        <w:rPr>
          <w:rFonts w:hint="eastAsia"/>
          <w:szCs w:val="21"/>
        </w:rPr>
        <w:t>针对自然鲸落和人工</w:t>
      </w:r>
      <w:r>
        <w:rPr>
          <w:rFonts w:hint="eastAsia"/>
          <w:szCs w:val="21"/>
        </w:rPr>
        <w:t>模拟</w:t>
      </w:r>
      <w:r>
        <w:rPr>
          <w:rFonts w:hint="eastAsia"/>
          <w:szCs w:val="21"/>
        </w:rPr>
        <w:t>鲸落生态系统特征，开展</w:t>
      </w:r>
      <w:r>
        <w:rPr>
          <w:rFonts w:hint="eastAsia"/>
          <w:szCs w:val="21"/>
        </w:rPr>
        <w:t>ROV</w:t>
      </w:r>
      <w:r>
        <w:rPr>
          <w:rFonts w:hint="eastAsia"/>
          <w:szCs w:val="21"/>
        </w:rPr>
        <w:t>观测、鲸落连续监测和视频拍摄；围绕鲸落开展海洋水文、海洋化学、海洋生物、海洋生态和沉积环境等参数的观测，采集相应的生物、海水和沉积物样品</w:t>
      </w:r>
      <w:r>
        <w:rPr>
          <w:color w:val="000000"/>
          <w:kern w:val="0"/>
          <w:szCs w:val="21"/>
        </w:rPr>
        <w:t>。</w:t>
      </w:r>
    </w:p>
    <w:p w:rsidR="00096478" w:rsidRDefault="00843E7C">
      <w:pPr>
        <w:widowControl/>
        <w:spacing w:line="360" w:lineRule="atLeast"/>
        <w:rPr>
          <w:b/>
          <w:color w:val="000000"/>
          <w:szCs w:val="21"/>
        </w:rPr>
      </w:pPr>
      <w:r>
        <w:rPr>
          <w:b/>
          <w:color w:val="000000"/>
          <w:szCs w:val="21"/>
        </w:rPr>
        <w:t>5</w:t>
      </w:r>
      <w:r>
        <w:rPr>
          <w:b/>
          <w:color w:val="000000"/>
          <w:szCs w:val="21"/>
        </w:rPr>
        <w:t>拟资助直接费用</w:t>
      </w:r>
    </w:p>
    <w:p w:rsidR="00096478" w:rsidRDefault="00843E7C">
      <w:pPr>
        <w:spacing w:line="360" w:lineRule="exact"/>
        <w:ind w:firstLine="470"/>
        <w:rPr>
          <w:szCs w:val="21"/>
        </w:rPr>
      </w:pPr>
      <w:r>
        <w:rPr>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szCs w:val="21"/>
        </w:rPr>
        <w:t>万元。</w:t>
      </w:r>
    </w:p>
    <w:p w:rsidR="00096478" w:rsidRDefault="00843E7C">
      <w:pPr>
        <w:spacing w:line="360" w:lineRule="exact"/>
        <w:rPr>
          <w:b/>
          <w:color w:val="000000"/>
          <w:szCs w:val="21"/>
        </w:rPr>
      </w:pPr>
      <w:r>
        <w:rPr>
          <w:b/>
          <w:color w:val="000000"/>
          <w:szCs w:val="21"/>
        </w:rPr>
        <w:t xml:space="preserve">6 </w:t>
      </w:r>
      <w:r>
        <w:rPr>
          <w:b/>
          <w:color w:val="000000"/>
          <w:szCs w:val="21"/>
        </w:rPr>
        <w:t>申请项目名称</w:t>
      </w:r>
    </w:p>
    <w:p w:rsidR="00096478" w:rsidRDefault="00843E7C">
      <w:pPr>
        <w:spacing w:line="360" w:lineRule="exact"/>
        <w:ind w:firstLineChars="200" w:firstLine="420"/>
        <w:rPr>
          <w:szCs w:val="21"/>
        </w:rPr>
      </w:pPr>
      <w:r>
        <w:rPr>
          <w:szCs w:val="21"/>
        </w:rPr>
        <w:t>申请项目的名称应为：共享航次计划</w:t>
      </w:r>
      <w:r>
        <w:rPr>
          <w:rFonts w:hint="eastAsia"/>
          <w:szCs w:val="21"/>
        </w:rPr>
        <w:t>2022</w:t>
      </w:r>
      <w:r>
        <w:rPr>
          <w:szCs w:val="21"/>
        </w:rPr>
        <w:t>年度</w:t>
      </w:r>
      <w:r>
        <w:rPr>
          <w:rFonts w:hint="eastAsia"/>
          <w:szCs w:val="21"/>
        </w:rPr>
        <w:t>南海鲸落生态系统重大科学考察实验研究（航次编号：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30</w:t>
      </w:r>
      <w:r>
        <w:rPr>
          <w:rFonts w:hint="eastAsia"/>
          <w:color w:val="000000"/>
          <w:szCs w:val="21"/>
        </w:rPr>
        <w:t>8</w:t>
      </w:r>
      <w:r>
        <w:rPr>
          <w:rFonts w:hint="eastAsia"/>
          <w:szCs w:val="21"/>
        </w:rPr>
        <w:t>）</w:t>
      </w:r>
      <w:r>
        <w:rPr>
          <w:szCs w:val="21"/>
        </w:rPr>
        <w:t>。</w:t>
      </w:r>
    </w:p>
    <w:p w:rsidR="00096478" w:rsidRDefault="00843E7C">
      <w:pPr>
        <w:spacing w:line="360" w:lineRule="exact"/>
        <w:rPr>
          <w:b/>
          <w:color w:val="000000"/>
          <w:szCs w:val="21"/>
        </w:rPr>
      </w:pPr>
      <w:r>
        <w:rPr>
          <w:b/>
          <w:color w:val="000000"/>
          <w:szCs w:val="21"/>
        </w:rPr>
        <w:t>7</w:t>
      </w:r>
      <w:r>
        <w:rPr>
          <w:b/>
          <w:color w:val="000000"/>
          <w:szCs w:val="21"/>
        </w:rPr>
        <w:t>首席科学家申请条件</w:t>
      </w:r>
    </w:p>
    <w:p w:rsidR="00096478" w:rsidRDefault="007162FD">
      <w:pPr>
        <w:spacing w:line="360" w:lineRule="exact"/>
        <w:rPr>
          <w:i/>
          <w:iCs/>
          <w:color w:val="FF0000"/>
          <w:szCs w:val="21"/>
        </w:rPr>
      </w:pPr>
      <w:r>
        <w:rPr>
          <w:rFonts w:hint="eastAsia"/>
          <w:szCs w:val="21"/>
        </w:rPr>
        <w:t xml:space="preserve">    </w:t>
      </w:r>
      <w:r w:rsidR="00843E7C">
        <w:rPr>
          <w:szCs w:val="21"/>
        </w:rPr>
        <w:t>本航次首席科学家应由</w:t>
      </w:r>
      <w:r w:rsidR="00843E7C">
        <w:rPr>
          <w:rFonts w:hint="eastAsia"/>
          <w:szCs w:val="21"/>
        </w:rPr>
        <w:t>2023</w:t>
      </w:r>
      <w:r w:rsidR="00843E7C">
        <w:rPr>
          <w:rFonts w:hint="eastAsia"/>
          <w:szCs w:val="21"/>
        </w:rPr>
        <w:t>年</w:t>
      </w:r>
      <w:r w:rsidR="00843E7C">
        <w:rPr>
          <w:rFonts w:hint="eastAsia"/>
          <w:szCs w:val="21"/>
        </w:rPr>
        <w:t>12</w:t>
      </w:r>
      <w:r w:rsidR="00843E7C">
        <w:rPr>
          <w:rFonts w:hint="eastAsia"/>
          <w:szCs w:val="21"/>
        </w:rPr>
        <w:t>月</w:t>
      </w:r>
      <w:r w:rsidR="00843E7C">
        <w:rPr>
          <w:rFonts w:hint="eastAsia"/>
          <w:szCs w:val="21"/>
        </w:rPr>
        <w:t>31</w:t>
      </w:r>
      <w:r w:rsidR="00843E7C">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sidR="00843E7C">
        <w:rPr>
          <w:rFonts w:hint="eastAsia"/>
          <w:szCs w:val="21"/>
        </w:rPr>
        <w:t>200</w:t>
      </w:r>
      <w:r w:rsidR="00843E7C">
        <w:rPr>
          <w:rFonts w:hint="eastAsia"/>
          <w:szCs w:val="21"/>
        </w:rPr>
        <w:t>万元</w:t>
      </w:r>
      <w:r w:rsidR="00843E7C">
        <w:rPr>
          <w:rFonts w:hint="eastAsia"/>
          <w:szCs w:val="21"/>
        </w:rPr>
        <w:t>/</w:t>
      </w:r>
      <w:r w:rsidR="00843E7C">
        <w:rPr>
          <w:rFonts w:hint="eastAsia"/>
          <w:szCs w:val="21"/>
        </w:rPr>
        <w:t>项的组织间国际（地区）合作研究项目</w:t>
      </w:r>
      <w:r w:rsidR="00843E7C">
        <w:rPr>
          <w:rFonts w:hint="eastAsia"/>
          <w:iCs/>
          <w:color w:val="000000"/>
          <w:szCs w:val="21"/>
        </w:rPr>
        <w:t>负责人担任。</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六</w:t>
      </w:r>
      <w:r>
        <w:rPr>
          <w:rFonts w:hint="eastAsia"/>
          <w:b/>
          <w:color w:val="000000"/>
          <w:sz w:val="24"/>
          <w:szCs w:val="24"/>
        </w:rPr>
        <w:t>、载人深潜</w:t>
      </w:r>
      <w:r>
        <w:rPr>
          <w:rFonts w:hint="eastAsia"/>
          <w:b/>
          <w:color w:val="000000"/>
          <w:sz w:val="24"/>
          <w:szCs w:val="24"/>
        </w:rPr>
        <w:t>-</w:t>
      </w:r>
      <w:r>
        <w:rPr>
          <w:rFonts w:hint="eastAsia"/>
          <w:b/>
          <w:color w:val="000000"/>
          <w:sz w:val="24"/>
          <w:szCs w:val="24"/>
        </w:rPr>
        <w:t>微生物介导的深渊碳循环重大科学考察航次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3</w:t>
      </w:r>
      <w:r>
        <w:rPr>
          <w:rFonts w:hint="eastAsia"/>
          <w:b/>
          <w:color w:val="000000"/>
          <w:sz w:val="24"/>
          <w:szCs w:val="24"/>
        </w:rPr>
        <w:t>09</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rFonts w:hint="eastAsia"/>
          <w:b/>
          <w:color w:val="000000"/>
          <w:szCs w:val="21"/>
        </w:rPr>
        <w:t xml:space="preserve"> </w:t>
      </w:r>
      <w:r>
        <w:rPr>
          <w:rFonts w:hint="eastAsia"/>
          <w:b/>
          <w:color w:val="000000"/>
          <w:szCs w:val="21"/>
        </w:rPr>
        <w:t>科学目标</w:t>
      </w:r>
    </w:p>
    <w:p w:rsidR="00096478" w:rsidRDefault="00843E7C">
      <w:pPr>
        <w:spacing w:line="360" w:lineRule="exact"/>
        <w:ind w:firstLineChars="200" w:firstLine="420"/>
        <w:rPr>
          <w:bCs/>
          <w:color w:val="000000"/>
          <w:szCs w:val="21"/>
        </w:rPr>
      </w:pPr>
      <w:r>
        <w:rPr>
          <w:rFonts w:hint="eastAsia"/>
          <w:bCs/>
          <w:color w:val="000000"/>
          <w:szCs w:val="21"/>
        </w:rPr>
        <w:t>围绕</w:t>
      </w:r>
      <w:r>
        <w:rPr>
          <w:rFonts w:hint="eastAsia"/>
          <w:bCs/>
          <w:color w:val="000000"/>
          <w:szCs w:val="21"/>
        </w:rPr>
        <w:t>马里亚纳海沟俯冲板块外缘隆起区，查明</w:t>
      </w:r>
      <w:r>
        <w:rPr>
          <w:rFonts w:hint="eastAsia"/>
          <w:bCs/>
          <w:color w:val="000000"/>
          <w:szCs w:val="21"/>
        </w:rPr>
        <w:t>深渊微生物生命过程</w:t>
      </w:r>
      <w:r>
        <w:rPr>
          <w:rFonts w:hint="eastAsia"/>
          <w:bCs/>
          <w:color w:val="000000"/>
          <w:szCs w:val="21"/>
        </w:rPr>
        <w:t>与碳循环之间的定量关系</w:t>
      </w:r>
      <w:r>
        <w:rPr>
          <w:rFonts w:hint="eastAsia"/>
          <w:bCs/>
          <w:color w:val="000000"/>
          <w:szCs w:val="21"/>
        </w:rPr>
        <w:t>，</w:t>
      </w:r>
      <w:r>
        <w:rPr>
          <w:rFonts w:hint="eastAsia"/>
          <w:bCs/>
          <w:color w:val="000000"/>
          <w:szCs w:val="21"/>
        </w:rPr>
        <w:t>评估原位惰性溶解有机碳的产生和转化速率及其调控因子</w:t>
      </w:r>
      <w:r>
        <w:rPr>
          <w:rFonts w:hint="eastAsia"/>
          <w:bCs/>
          <w:color w:val="000000"/>
          <w:szCs w:val="21"/>
        </w:rPr>
        <w:t>，</w:t>
      </w:r>
      <w:r>
        <w:rPr>
          <w:rFonts w:hint="eastAsia"/>
          <w:bCs/>
          <w:color w:val="000000"/>
          <w:szCs w:val="21"/>
        </w:rPr>
        <w:t>建立浅层沉积物的基本年龄框架</w:t>
      </w:r>
      <w:r>
        <w:rPr>
          <w:rFonts w:hint="eastAsia"/>
          <w:bCs/>
          <w:color w:val="000000"/>
          <w:szCs w:val="21"/>
        </w:rPr>
        <w:t>，</w:t>
      </w:r>
      <w:r>
        <w:rPr>
          <w:rFonts w:hint="eastAsia"/>
          <w:bCs/>
          <w:color w:val="000000"/>
          <w:szCs w:val="21"/>
        </w:rPr>
        <w:t>从多时空尺度上</w:t>
      </w:r>
      <w:r>
        <w:rPr>
          <w:rFonts w:hint="eastAsia"/>
          <w:bCs/>
          <w:color w:val="000000"/>
          <w:szCs w:val="21"/>
        </w:rPr>
        <w:t>分析超高压下</w:t>
      </w:r>
      <w:r>
        <w:rPr>
          <w:rFonts w:hint="eastAsia"/>
          <w:bCs/>
          <w:color w:val="000000"/>
          <w:szCs w:val="21"/>
        </w:rPr>
        <w:t>流体活动、</w:t>
      </w:r>
      <w:r>
        <w:rPr>
          <w:rFonts w:hint="eastAsia"/>
          <w:bCs/>
          <w:color w:val="000000"/>
          <w:szCs w:val="21"/>
        </w:rPr>
        <w:t>水岩反应、沉积物质通量对微生物生态系统影响</w:t>
      </w:r>
      <w:r>
        <w:rPr>
          <w:rFonts w:hint="eastAsia"/>
          <w:bCs/>
          <w:color w:val="000000"/>
          <w:szCs w:val="21"/>
        </w:rPr>
        <w:t>的规模与机制，系统认知俯冲板块孕育的深渊生态系统、深部碳循环过程及其生态环境效应</w:t>
      </w:r>
      <w:bookmarkStart w:id="0" w:name="OLE_LINK1"/>
      <w:bookmarkStart w:id="1" w:name="OLE_LINK4"/>
      <w:r>
        <w:rPr>
          <w:bCs/>
          <w:color w:val="000000"/>
          <w:szCs w:val="21"/>
        </w:rPr>
        <w:t>。</w:t>
      </w:r>
      <w:bookmarkEnd w:id="0"/>
      <w:bookmarkEnd w:id="1"/>
    </w:p>
    <w:p w:rsidR="00096478" w:rsidRDefault="00843E7C">
      <w:pPr>
        <w:snapToGrid w:val="0"/>
        <w:spacing w:line="360" w:lineRule="exact"/>
        <w:rPr>
          <w:b/>
          <w:color w:val="000000"/>
          <w:szCs w:val="21"/>
        </w:rPr>
      </w:pPr>
      <w:r>
        <w:rPr>
          <w:b/>
          <w:color w:val="000000"/>
          <w:szCs w:val="21"/>
        </w:rPr>
        <w:t>2</w:t>
      </w:r>
      <w:r>
        <w:rPr>
          <w:rFonts w:hint="eastAsia"/>
          <w:b/>
          <w:color w:val="000000"/>
          <w:szCs w:val="21"/>
        </w:rPr>
        <w:t xml:space="preserve"> </w:t>
      </w:r>
      <w:r>
        <w:rPr>
          <w:rFonts w:hint="eastAsia"/>
          <w:b/>
          <w:color w:val="000000"/>
          <w:szCs w:val="21"/>
        </w:rPr>
        <w:t>调查区域</w:t>
      </w:r>
    </w:p>
    <w:p w:rsidR="00096478" w:rsidRDefault="00843E7C">
      <w:pPr>
        <w:spacing w:line="360" w:lineRule="exact"/>
        <w:ind w:firstLineChars="200" w:firstLine="420"/>
        <w:rPr>
          <w:color w:val="000000"/>
          <w:szCs w:val="21"/>
        </w:rPr>
      </w:pPr>
      <w:r>
        <w:rPr>
          <w:rFonts w:hint="eastAsia"/>
          <w:color w:val="000000"/>
          <w:szCs w:val="21"/>
        </w:rPr>
        <w:t>马里亚纳海沟和雅浦海沟。</w:t>
      </w:r>
    </w:p>
    <w:p w:rsidR="00096478" w:rsidRDefault="00843E7C">
      <w:pPr>
        <w:snapToGrid w:val="0"/>
        <w:spacing w:line="360" w:lineRule="exact"/>
        <w:rPr>
          <w:b/>
          <w:color w:val="000000"/>
          <w:szCs w:val="21"/>
        </w:rPr>
      </w:pPr>
      <w:r>
        <w:rPr>
          <w:b/>
          <w:color w:val="000000"/>
          <w:szCs w:val="21"/>
        </w:rPr>
        <w:t>3</w:t>
      </w:r>
      <w:r>
        <w:rPr>
          <w:rFonts w:hint="eastAsia"/>
          <w:b/>
          <w:color w:val="000000"/>
          <w:szCs w:val="21"/>
        </w:rPr>
        <w:t xml:space="preserve"> </w:t>
      </w:r>
      <w:r>
        <w:rPr>
          <w:rFonts w:hint="eastAsia"/>
          <w:b/>
          <w:color w:val="000000"/>
          <w:szCs w:val="21"/>
        </w:rPr>
        <w:t>调查时间</w:t>
      </w:r>
    </w:p>
    <w:p w:rsidR="00096478" w:rsidRDefault="00843E7C">
      <w:pPr>
        <w:spacing w:line="360" w:lineRule="exact"/>
        <w:ind w:firstLine="470"/>
        <w:rPr>
          <w:szCs w:val="21"/>
        </w:rPr>
      </w:pPr>
      <w:r>
        <w:rPr>
          <w:szCs w:val="21"/>
        </w:rPr>
        <w:t>202</w:t>
      </w:r>
      <w:r>
        <w:rPr>
          <w:rFonts w:hint="eastAsia"/>
          <w:szCs w:val="21"/>
        </w:rPr>
        <w:t>3</w:t>
      </w:r>
      <w:r>
        <w:rPr>
          <w:rFonts w:hint="eastAsia"/>
          <w:szCs w:val="21"/>
        </w:rPr>
        <w:t>年，</w:t>
      </w:r>
      <w:r>
        <w:rPr>
          <w:rFonts w:hint="eastAsia"/>
          <w:color w:val="000000"/>
          <w:kern w:val="0"/>
          <w:szCs w:val="21"/>
        </w:rPr>
        <w:t>调查时间</w:t>
      </w:r>
      <w:r>
        <w:rPr>
          <w:rFonts w:ascii="宋体" w:hAnsi="宋体" w:hint="eastAsia"/>
          <w:color w:val="000000"/>
          <w:kern w:val="0"/>
          <w:szCs w:val="21"/>
        </w:rPr>
        <w:t>不少于</w:t>
      </w:r>
      <w:r>
        <w:rPr>
          <w:rFonts w:hint="eastAsia"/>
          <w:szCs w:val="21"/>
        </w:rPr>
        <w:t>4</w:t>
      </w:r>
      <w:r>
        <w:rPr>
          <w:szCs w:val="21"/>
        </w:rPr>
        <w:t>0</w:t>
      </w:r>
      <w:r>
        <w:rPr>
          <w:rFonts w:hint="eastAsia"/>
          <w:szCs w:val="21"/>
        </w:rPr>
        <w:t>天，不少于</w:t>
      </w:r>
      <w:r>
        <w:rPr>
          <w:rFonts w:hint="eastAsia"/>
          <w:szCs w:val="21"/>
        </w:rPr>
        <w:t>10</w:t>
      </w:r>
      <w:r>
        <w:rPr>
          <w:rFonts w:hint="eastAsia"/>
          <w:szCs w:val="21"/>
        </w:rPr>
        <w:t>个潜次。</w:t>
      </w:r>
    </w:p>
    <w:p w:rsidR="00096478" w:rsidRDefault="00843E7C">
      <w:pPr>
        <w:snapToGrid w:val="0"/>
        <w:spacing w:line="360" w:lineRule="exact"/>
        <w:rPr>
          <w:b/>
          <w:color w:val="000000"/>
          <w:szCs w:val="21"/>
        </w:rPr>
      </w:pPr>
      <w:r>
        <w:rPr>
          <w:b/>
          <w:color w:val="000000"/>
          <w:szCs w:val="21"/>
        </w:rPr>
        <w:lastRenderedPageBreak/>
        <w:t>4</w:t>
      </w:r>
      <w:r>
        <w:rPr>
          <w:rFonts w:hint="eastAsia"/>
          <w:b/>
          <w:color w:val="000000"/>
          <w:szCs w:val="21"/>
        </w:rPr>
        <w:t xml:space="preserve"> </w:t>
      </w:r>
      <w:r>
        <w:rPr>
          <w:rFonts w:hint="eastAsia"/>
          <w:b/>
          <w:color w:val="000000"/>
          <w:szCs w:val="21"/>
        </w:rPr>
        <w:t>调查内容</w:t>
      </w:r>
    </w:p>
    <w:p w:rsidR="00096478" w:rsidRDefault="00843E7C">
      <w:pPr>
        <w:spacing w:line="360" w:lineRule="exact"/>
        <w:ind w:firstLineChars="200" w:firstLine="420"/>
        <w:rPr>
          <w:color w:val="000000"/>
          <w:szCs w:val="21"/>
        </w:rPr>
      </w:pPr>
      <w:r>
        <w:rPr>
          <w:rFonts w:hint="eastAsia"/>
          <w:color w:val="000000"/>
          <w:szCs w:val="21"/>
        </w:rPr>
        <w:t>在设定区域利用载人</w:t>
      </w:r>
      <w:r>
        <w:rPr>
          <w:rFonts w:hint="eastAsia"/>
          <w:color w:val="000000"/>
          <w:szCs w:val="21"/>
        </w:rPr>
        <w:t>深</w:t>
      </w:r>
      <w:r>
        <w:rPr>
          <w:rFonts w:hint="eastAsia"/>
          <w:color w:val="000000"/>
          <w:szCs w:val="21"/>
        </w:rPr>
        <w:t>潜器、深海保真采样</w:t>
      </w:r>
      <w:r>
        <w:rPr>
          <w:rFonts w:hint="eastAsia"/>
          <w:color w:val="000000"/>
          <w:szCs w:val="21"/>
        </w:rPr>
        <w:t>器</w:t>
      </w:r>
      <w:r>
        <w:rPr>
          <w:rFonts w:hint="eastAsia"/>
          <w:color w:val="000000"/>
          <w:szCs w:val="21"/>
        </w:rPr>
        <w:t>、重力</w:t>
      </w:r>
      <w:r>
        <w:rPr>
          <w:rFonts w:hint="eastAsia"/>
          <w:color w:val="000000"/>
          <w:szCs w:val="21"/>
        </w:rPr>
        <w:t>取样器</w:t>
      </w:r>
      <w:r>
        <w:rPr>
          <w:rFonts w:hint="eastAsia"/>
          <w:color w:val="000000"/>
          <w:szCs w:val="21"/>
        </w:rPr>
        <w:t>、</w:t>
      </w:r>
      <w:r>
        <w:rPr>
          <w:rFonts w:hint="eastAsia"/>
          <w:color w:val="000000"/>
          <w:szCs w:val="21"/>
        </w:rPr>
        <w:t>万米</w:t>
      </w:r>
      <w:r>
        <w:rPr>
          <w:rFonts w:hint="eastAsia"/>
          <w:color w:val="000000"/>
          <w:szCs w:val="21"/>
        </w:rPr>
        <w:t>CTD</w:t>
      </w:r>
      <w:r>
        <w:rPr>
          <w:rFonts w:hint="eastAsia"/>
          <w:color w:val="000000"/>
          <w:szCs w:val="21"/>
        </w:rPr>
        <w:t>、</w:t>
      </w:r>
      <w:r>
        <w:rPr>
          <w:rFonts w:hint="eastAsia"/>
          <w:color w:val="000000"/>
          <w:szCs w:val="21"/>
        </w:rPr>
        <w:t>原位培养等手段，开展地貌</w:t>
      </w:r>
      <w:r>
        <w:rPr>
          <w:rFonts w:hint="eastAsia"/>
          <w:color w:val="000000"/>
          <w:szCs w:val="21"/>
        </w:rPr>
        <w:t>和</w:t>
      </w:r>
      <w:r>
        <w:rPr>
          <w:rFonts w:hint="eastAsia"/>
          <w:color w:val="000000"/>
          <w:szCs w:val="21"/>
        </w:rPr>
        <w:t>水文调查</w:t>
      </w:r>
      <w:r>
        <w:rPr>
          <w:rFonts w:hint="eastAsia"/>
          <w:color w:val="000000"/>
          <w:szCs w:val="21"/>
        </w:rPr>
        <w:t>、</w:t>
      </w:r>
      <w:r>
        <w:rPr>
          <w:rFonts w:hint="eastAsia"/>
          <w:color w:val="000000"/>
          <w:szCs w:val="21"/>
        </w:rPr>
        <w:t>地质</w:t>
      </w:r>
      <w:r>
        <w:rPr>
          <w:rFonts w:hint="eastAsia"/>
          <w:color w:val="000000"/>
          <w:szCs w:val="21"/>
        </w:rPr>
        <w:t>和生物</w:t>
      </w:r>
      <w:r>
        <w:rPr>
          <w:rFonts w:hint="eastAsia"/>
          <w:color w:val="000000"/>
          <w:szCs w:val="21"/>
        </w:rPr>
        <w:t>取样</w:t>
      </w:r>
      <w:r>
        <w:rPr>
          <w:rFonts w:hint="eastAsia"/>
          <w:color w:val="000000"/>
          <w:szCs w:val="21"/>
        </w:rPr>
        <w:t>、</w:t>
      </w:r>
      <w:r>
        <w:rPr>
          <w:rFonts w:hint="eastAsia"/>
          <w:color w:val="000000"/>
          <w:szCs w:val="21"/>
        </w:rPr>
        <w:t>微生物现场培养等。</w:t>
      </w:r>
    </w:p>
    <w:p w:rsidR="00096478" w:rsidRDefault="00843E7C">
      <w:pPr>
        <w:snapToGrid w:val="0"/>
        <w:spacing w:line="360" w:lineRule="exact"/>
        <w:rPr>
          <w:b/>
          <w:color w:val="000000"/>
          <w:szCs w:val="21"/>
        </w:rPr>
      </w:pPr>
      <w:r>
        <w:rPr>
          <w:b/>
          <w:color w:val="000000"/>
          <w:szCs w:val="21"/>
        </w:rPr>
        <w:t>5</w:t>
      </w:r>
      <w:r>
        <w:rPr>
          <w:rFonts w:hint="eastAsia"/>
          <w:b/>
          <w:color w:val="000000"/>
          <w:szCs w:val="21"/>
        </w:rPr>
        <w:t xml:space="preserve"> </w:t>
      </w:r>
      <w:r>
        <w:rPr>
          <w:rFonts w:hint="eastAsia"/>
          <w:b/>
          <w:color w:val="000000"/>
          <w:szCs w:val="21"/>
        </w:rPr>
        <w:t>拟资助直接费用</w:t>
      </w:r>
    </w:p>
    <w:p w:rsidR="00096478" w:rsidRDefault="00843E7C">
      <w:pPr>
        <w:spacing w:line="360" w:lineRule="exact"/>
        <w:ind w:firstLine="470"/>
        <w:rPr>
          <w:szCs w:val="21"/>
        </w:rPr>
      </w:pPr>
      <w:r>
        <w:rPr>
          <w:rFonts w:hint="eastAsia"/>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rFonts w:hint="eastAsia"/>
          <w:szCs w:val="21"/>
        </w:rPr>
        <w:t>万元。</w:t>
      </w:r>
    </w:p>
    <w:p w:rsidR="00096478" w:rsidRDefault="00843E7C">
      <w:pPr>
        <w:snapToGrid w:val="0"/>
        <w:spacing w:line="360" w:lineRule="exact"/>
        <w:rPr>
          <w:b/>
          <w:color w:val="000000"/>
          <w:szCs w:val="21"/>
        </w:rPr>
      </w:pPr>
      <w:r>
        <w:rPr>
          <w:b/>
          <w:color w:val="000000"/>
          <w:szCs w:val="21"/>
        </w:rPr>
        <w:t xml:space="preserve">6 </w:t>
      </w:r>
      <w:r>
        <w:rPr>
          <w:rFonts w:hint="eastAsia"/>
          <w:b/>
          <w:color w:val="000000"/>
          <w:szCs w:val="21"/>
        </w:rPr>
        <w:t>申请项目名称</w:t>
      </w:r>
    </w:p>
    <w:p w:rsidR="00096478" w:rsidRDefault="00843E7C">
      <w:pPr>
        <w:spacing w:line="360" w:lineRule="exact"/>
        <w:ind w:firstLineChars="200" w:firstLine="420"/>
        <w:rPr>
          <w:szCs w:val="21"/>
        </w:rPr>
      </w:pPr>
      <w:r>
        <w:rPr>
          <w:rFonts w:hint="eastAsia"/>
          <w:szCs w:val="21"/>
        </w:rPr>
        <w:t>申请项目的名称应为：共享航次计划</w:t>
      </w:r>
      <w:r>
        <w:rPr>
          <w:rFonts w:hint="eastAsia"/>
          <w:szCs w:val="21"/>
        </w:rPr>
        <w:t>2022</w:t>
      </w:r>
      <w:r>
        <w:rPr>
          <w:rFonts w:hint="eastAsia"/>
          <w:szCs w:val="21"/>
        </w:rPr>
        <w:t>年度载人深潜</w:t>
      </w:r>
      <w:r>
        <w:rPr>
          <w:rFonts w:hint="eastAsia"/>
          <w:szCs w:val="21"/>
        </w:rPr>
        <w:t>-</w:t>
      </w:r>
      <w:r>
        <w:rPr>
          <w:rFonts w:hint="eastAsia"/>
          <w:szCs w:val="21"/>
        </w:rPr>
        <w:t>微生物介导的深渊碳循环重大科学考察实验研究（航次编号：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w:t>
      </w:r>
      <w:r>
        <w:rPr>
          <w:rFonts w:hint="eastAsia"/>
          <w:color w:val="000000"/>
          <w:szCs w:val="21"/>
        </w:rPr>
        <w:t>09</w:t>
      </w:r>
      <w:r>
        <w:rPr>
          <w:rFonts w:hint="eastAsia"/>
          <w:szCs w:val="21"/>
        </w:rPr>
        <w:t>）。</w:t>
      </w:r>
    </w:p>
    <w:p w:rsidR="00096478" w:rsidRDefault="00843E7C">
      <w:pPr>
        <w:snapToGrid w:val="0"/>
        <w:spacing w:line="360" w:lineRule="exact"/>
        <w:rPr>
          <w:b/>
          <w:color w:val="000000"/>
          <w:szCs w:val="21"/>
        </w:rPr>
      </w:pPr>
      <w:r>
        <w:rPr>
          <w:b/>
          <w:color w:val="000000"/>
          <w:szCs w:val="21"/>
        </w:rPr>
        <w:t>7</w:t>
      </w:r>
      <w:r>
        <w:rPr>
          <w:rFonts w:hint="eastAsia"/>
          <w:b/>
          <w:color w:val="000000"/>
          <w:szCs w:val="21"/>
        </w:rPr>
        <w:t xml:space="preserve"> </w:t>
      </w:r>
      <w:r>
        <w:rPr>
          <w:rFonts w:hint="eastAsia"/>
          <w:b/>
          <w:color w:val="000000"/>
          <w:szCs w:val="21"/>
        </w:rPr>
        <w:t>首席科学家申请条件</w:t>
      </w:r>
    </w:p>
    <w:p w:rsidR="00096478" w:rsidRDefault="00843E7C">
      <w:pPr>
        <w:spacing w:line="360" w:lineRule="exact"/>
        <w:rPr>
          <w:i/>
          <w:iCs/>
          <w:color w:val="FF0000"/>
          <w:szCs w:val="21"/>
        </w:rPr>
      </w:pPr>
      <w:r>
        <w:rPr>
          <w:szCs w:val="21"/>
        </w:rPr>
        <w:t xml:space="preserve">    </w:t>
      </w:r>
      <w:r>
        <w:rPr>
          <w:szCs w:val="21"/>
        </w:rPr>
        <w:t>本航次首席科学家应由</w:t>
      </w:r>
      <w:r>
        <w:rPr>
          <w:rFonts w:hint="eastAsia"/>
          <w:szCs w:val="21"/>
        </w:rPr>
        <w:t>2023</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Pr>
          <w:rFonts w:hint="eastAsia"/>
          <w:szCs w:val="21"/>
        </w:rPr>
        <w:t>200</w:t>
      </w:r>
      <w:r>
        <w:rPr>
          <w:rFonts w:hint="eastAsia"/>
          <w:szCs w:val="21"/>
        </w:rPr>
        <w:t>万元</w:t>
      </w:r>
      <w:r>
        <w:rPr>
          <w:rFonts w:hint="eastAsia"/>
          <w:szCs w:val="21"/>
        </w:rPr>
        <w:t>/</w:t>
      </w:r>
      <w:r>
        <w:rPr>
          <w:rFonts w:hint="eastAsia"/>
          <w:szCs w:val="21"/>
        </w:rPr>
        <w:t>项的组织间国际（地区）合作研究项目</w:t>
      </w:r>
      <w:r>
        <w:rPr>
          <w:rFonts w:hint="eastAsia"/>
          <w:iCs/>
          <w:color w:val="000000"/>
          <w:szCs w:val="21"/>
        </w:rPr>
        <w:t>负责人担任。</w:t>
      </w:r>
    </w:p>
    <w:p w:rsidR="00096478" w:rsidRDefault="00096478">
      <w:pPr>
        <w:spacing w:line="360" w:lineRule="exact"/>
        <w:ind w:firstLine="420"/>
        <w:rPr>
          <w:iCs/>
          <w:color w:val="000000"/>
          <w:szCs w:val="21"/>
        </w:rPr>
      </w:pPr>
    </w:p>
    <w:p w:rsidR="00096478" w:rsidRDefault="00096478">
      <w:pPr>
        <w:spacing w:line="360" w:lineRule="exact"/>
        <w:jc w:val="center"/>
        <w:rPr>
          <w:b/>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七</w:t>
      </w:r>
      <w:r>
        <w:rPr>
          <w:rFonts w:hint="eastAsia"/>
          <w:b/>
          <w:color w:val="000000"/>
          <w:sz w:val="24"/>
          <w:szCs w:val="24"/>
        </w:rPr>
        <w:t>、载人深潜</w:t>
      </w:r>
      <w:r>
        <w:rPr>
          <w:rFonts w:hint="eastAsia"/>
          <w:b/>
          <w:color w:val="000000"/>
          <w:sz w:val="24"/>
          <w:szCs w:val="24"/>
        </w:rPr>
        <w:t>-</w:t>
      </w:r>
      <w:r>
        <w:rPr>
          <w:rFonts w:hint="eastAsia"/>
          <w:b/>
          <w:color w:val="000000"/>
          <w:sz w:val="24"/>
          <w:szCs w:val="24"/>
        </w:rPr>
        <w:t>韦伯深渊和班达海构造成因机制重大科学考察航次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NORC202</w:t>
      </w:r>
      <w:r>
        <w:rPr>
          <w:rFonts w:hint="eastAsia"/>
          <w:b/>
          <w:color w:val="000000"/>
          <w:sz w:val="24"/>
          <w:szCs w:val="24"/>
        </w:rPr>
        <w:t>3</w:t>
      </w:r>
      <w:r>
        <w:rPr>
          <w:b/>
          <w:color w:val="000000"/>
          <w:sz w:val="24"/>
          <w:szCs w:val="24"/>
        </w:rPr>
        <w:t>-</w:t>
      </w:r>
      <w:r>
        <w:rPr>
          <w:rFonts w:hint="eastAsia"/>
          <w:b/>
          <w:color w:val="000000"/>
          <w:sz w:val="24"/>
          <w:szCs w:val="24"/>
        </w:rPr>
        <w:t>3</w:t>
      </w:r>
      <w:r>
        <w:rPr>
          <w:rFonts w:hint="eastAsia"/>
          <w:b/>
          <w:color w:val="000000"/>
          <w:sz w:val="24"/>
          <w:szCs w:val="24"/>
        </w:rPr>
        <w:t>10</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 xml:space="preserve">1 </w:t>
      </w:r>
      <w:r>
        <w:rPr>
          <w:rFonts w:hint="eastAsia"/>
          <w:b/>
          <w:color w:val="000000"/>
          <w:szCs w:val="21"/>
        </w:rPr>
        <w:t>科学目标</w:t>
      </w:r>
    </w:p>
    <w:p w:rsidR="00096478" w:rsidRDefault="00843E7C">
      <w:pPr>
        <w:widowControl/>
        <w:spacing w:line="360" w:lineRule="atLeast"/>
        <w:ind w:firstLine="412"/>
        <w:rPr>
          <w:rFonts w:ascii="宋体"/>
          <w:color w:val="000000"/>
          <w:kern w:val="0"/>
          <w:szCs w:val="21"/>
        </w:rPr>
      </w:pPr>
      <w:r>
        <w:rPr>
          <w:rFonts w:ascii="宋体" w:hAnsi="宋体" w:hint="eastAsia"/>
          <w:color w:val="000000"/>
          <w:kern w:val="0"/>
          <w:szCs w:val="21"/>
        </w:rPr>
        <w:t>利用载人深潜</w:t>
      </w:r>
      <w:r>
        <w:rPr>
          <w:rFonts w:ascii="宋体" w:hAnsi="宋体" w:hint="eastAsia"/>
          <w:color w:val="000000"/>
          <w:kern w:val="0"/>
          <w:szCs w:val="21"/>
        </w:rPr>
        <w:t>器</w:t>
      </w:r>
      <w:r>
        <w:rPr>
          <w:rFonts w:ascii="宋体" w:hAnsi="宋体" w:hint="eastAsia"/>
          <w:color w:val="000000"/>
          <w:kern w:val="0"/>
          <w:szCs w:val="21"/>
        </w:rPr>
        <w:t>在印尼东部韦伯深渊和班达海</w:t>
      </w:r>
      <w:r>
        <w:rPr>
          <w:rFonts w:ascii="宋体" w:hAnsi="宋体" w:hint="eastAsia"/>
          <w:color w:val="000000"/>
          <w:kern w:val="0"/>
          <w:szCs w:val="21"/>
        </w:rPr>
        <w:t>开展调查</w:t>
      </w:r>
      <w:r>
        <w:rPr>
          <w:rFonts w:ascii="宋体" w:hAnsi="宋体"/>
          <w:color w:val="000000"/>
          <w:kern w:val="0"/>
          <w:szCs w:val="21"/>
        </w:rPr>
        <w:t>研究，</w:t>
      </w:r>
      <w:r>
        <w:rPr>
          <w:rFonts w:ascii="宋体" w:hAnsi="宋体" w:hint="eastAsia"/>
          <w:color w:val="000000"/>
          <w:kern w:val="0"/>
          <w:szCs w:val="21"/>
        </w:rPr>
        <w:t>精细刻画班达海地壳结构，</w:t>
      </w:r>
      <w:r>
        <w:rPr>
          <w:rFonts w:ascii="宋体" w:hAnsi="宋体" w:hint="eastAsia"/>
          <w:color w:val="000000"/>
          <w:kern w:val="0"/>
          <w:szCs w:val="21"/>
        </w:rPr>
        <w:t>揭示</w:t>
      </w:r>
      <w:r>
        <w:rPr>
          <w:rFonts w:ascii="宋体" w:hAnsi="宋体" w:hint="eastAsia"/>
          <w:color w:val="000000"/>
          <w:kern w:val="0"/>
          <w:szCs w:val="21"/>
        </w:rPr>
        <w:t>班达海构造演化模式</w:t>
      </w:r>
      <w:r>
        <w:rPr>
          <w:rFonts w:ascii="宋体" w:hAnsi="宋体" w:hint="eastAsia"/>
          <w:color w:val="000000"/>
          <w:kern w:val="0"/>
          <w:szCs w:val="21"/>
        </w:rPr>
        <w:t>，</w:t>
      </w:r>
      <w:r>
        <w:rPr>
          <w:rFonts w:ascii="宋体" w:hAnsi="宋体" w:hint="eastAsia"/>
          <w:color w:val="000000"/>
          <w:kern w:val="0"/>
          <w:szCs w:val="21"/>
        </w:rPr>
        <w:t>检验俯冲板块弹性回跳</w:t>
      </w:r>
      <w:r>
        <w:rPr>
          <w:rFonts w:ascii="宋体" w:hAnsi="宋体" w:hint="eastAsia"/>
          <w:color w:val="000000"/>
          <w:kern w:val="0"/>
          <w:szCs w:val="21"/>
        </w:rPr>
        <w:t>与</w:t>
      </w:r>
      <w:r>
        <w:rPr>
          <w:rFonts w:ascii="宋体" w:hAnsi="宋体" w:hint="eastAsia"/>
          <w:color w:val="000000"/>
          <w:kern w:val="0"/>
          <w:szCs w:val="21"/>
        </w:rPr>
        <w:t>班达海及韦伯深渊形成</w:t>
      </w:r>
      <w:r>
        <w:rPr>
          <w:rFonts w:ascii="宋体" w:hAnsi="宋体" w:hint="eastAsia"/>
          <w:color w:val="000000"/>
          <w:kern w:val="0"/>
          <w:szCs w:val="21"/>
        </w:rPr>
        <w:t>的关系</w:t>
      </w:r>
      <w:r>
        <w:rPr>
          <w:rFonts w:ascii="宋体" w:hAnsi="宋体" w:hint="eastAsia"/>
          <w:color w:val="000000"/>
          <w:kern w:val="0"/>
          <w:szCs w:val="21"/>
        </w:rPr>
        <w:t>。</w:t>
      </w:r>
    </w:p>
    <w:p w:rsidR="00096478" w:rsidRDefault="00843E7C">
      <w:pPr>
        <w:snapToGrid w:val="0"/>
        <w:spacing w:line="360" w:lineRule="exact"/>
        <w:rPr>
          <w:b/>
          <w:color w:val="000000"/>
          <w:szCs w:val="21"/>
        </w:rPr>
      </w:pPr>
      <w:r>
        <w:rPr>
          <w:b/>
          <w:color w:val="000000"/>
          <w:szCs w:val="21"/>
        </w:rPr>
        <w:t xml:space="preserve">2 </w:t>
      </w:r>
      <w:r>
        <w:rPr>
          <w:rFonts w:hint="eastAsia"/>
          <w:b/>
          <w:color w:val="000000"/>
          <w:szCs w:val="21"/>
        </w:rPr>
        <w:t>调查区域</w:t>
      </w:r>
    </w:p>
    <w:p w:rsidR="00096478" w:rsidRDefault="00843E7C">
      <w:pPr>
        <w:widowControl/>
        <w:spacing w:line="360" w:lineRule="atLeast"/>
        <w:ind w:firstLine="412"/>
        <w:rPr>
          <w:rFonts w:ascii="宋体" w:hAnsi="宋体"/>
          <w:color w:val="000000"/>
          <w:kern w:val="0"/>
          <w:szCs w:val="21"/>
        </w:rPr>
      </w:pPr>
      <w:r>
        <w:rPr>
          <w:rFonts w:ascii="宋体" w:hAnsi="宋体" w:hint="eastAsia"/>
          <w:color w:val="000000"/>
          <w:kern w:val="0"/>
          <w:szCs w:val="21"/>
        </w:rPr>
        <w:t>印尼韦伯深渊及班达海域。</w:t>
      </w:r>
    </w:p>
    <w:p w:rsidR="00096478" w:rsidRDefault="00843E7C">
      <w:pPr>
        <w:widowControl/>
        <w:spacing w:line="360" w:lineRule="atLeast"/>
        <w:rPr>
          <w:color w:val="000000"/>
          <w:kern w:val="0"/>
          <w:szCs w:val="21"/>
        </w:rPr>
      </w:pPr>
      <w:r>
        <w:rPr>
          <w:b/>
          <w:bCs/>
          <w:color w:val="000000"/>
          <w:kern w:val="0"/>
          <w:szCs w:val="21"/>
        </w:rPr>
        <w:t xml:space="preserve">3 </w:t>
      </w:r>
      <w:r>
        <w:rPr>
          <w:rFonts w:ascii="宋体" w:hAnsi="宋体" w:hint="eastAsia"/>
          <w:b/>
          <w:bCs/>
          <w:color w:val="000000"/>
          <w:kern w:val="0"/>
          <w:szCs w:val="21"/>
        </w:rPr>
        <w:t>调查时间</w:t>
      </w:r>
    </w:p>
    <w:p w:rsidR="00096478" w:rsidRDefault="00843E7C">
      <w:pPr>
        <w:widowControl/>
        <w:spacing w:line="360" w:lineRule="atLeast"/>
        <w:ind w:firstLine="412"/>
        <w:rPr>
          <w:color w:val="000000"/>
          <w:kern w:val="0"/>
          <w:szCs w:val="21"/>
        </w:rPr>
      </w:pPr>
      <w:r>
        <w:rPr>
          <w:color w:val="000000"/>
          <w:kern w:val="0"/>
          <w:szCs w:val="21"/>
        </w:rPr>
        <w:t>2023</w:t>
      </w:r>
      <w:r>
        <w:rPr>
          <w:rFonts w:hAnsi="宋体"/>
          <w:color w:val="000000"/>
          <w:kern w:val="0"/>
          <w:szCs w:val="21"/>
        </w:rPr>
        <w:t>年，</w:t>
      </w:r>
      <w:r>
        <w:rPr>
          <w:rFonts w:hint="eastAsia"/>
          <w:color w:val="000000"/>
          <w:kern w:val="0"/>
          <w:szCs w:val="21"/>
        </w:rPr>
        <w:t>调查时间</w:t>
      </w:r>
      <w:r>
        <w:rPr>
          <w:rFonts w:ascii="宋体" w:hAnsi="宋体" w:hint="eastAsia"/>
          <w:color w:val="000000"/>
          <w:kern w:val="0"/>
          <w:szCs w:val="21"/>
        </w:rPr>
        <w:t>不少于</w:t>
      </w:r>
      <w:r>
        <w:rPr>
          <w:rFonts w:hint="eastAsia"/>
          <w:szCs w:val="21"/>
        </w:rPr>
        <w:t>3</w:t>
      </w:r>
      <w:r>
        <w:rPr>
          <w:szCs w:val="21"/>
        </w:rPr>
        <w:t>0</w:t>
      </w:r>
      <w:r>
        <w:rPr>
          <w:rFonts w:hint="eastAsia"/>
          <w:szCs w:val="21"/>
        </w:rPr>
        <w:t>天，不少于</w:t>
      </w:r>
      <w:r>
        <w:rPr>
          <w:rFonts w:hint="eastAsia"/>
          <w:szCs w:val="21"/>
        </w:rPr>
        <w:t>8</w:t>
      </w:r>
      <w:r>
        <w:rPr>
          <w:rFonts w:hint="eastAsia"/>
          <w:szCs w:val="21"/>
        </w:rPr>
        <w:t>个潜次</w:t>
      </w:r>
      <w:r>
        <w:rPr>
          <w:rFonts w:hAnsi="宋体"/>
          <w:color w:val="000000"/>
          <w:kern w:val="0"/>
          <w:szCs w:val="21"/>
        </w:rPr>
        <w:t>。</w:t>
      </w:r>
    </w:p>
    <w:p w:rsidR="00096478" w:rsidRDefault="00843E7C">
      <w:pPr>
        <w:widowControl/>
        <w:spacing w:line="360" w:lineRule="atLeast"/>
        <w:rPr>
          <w:color w:val="000000"/>
          <w:kern w:val="0"/>
          <w:szCs w:val="21"/>
        </w:rPr>
      </w:pPr>
      <w:r>
        <w:rPr>
          <w:b/>
          <w:bCs/>
          <w:color w:val="000000"/>
          <w:kern w:val="0"/>
          <w:szCs w:val="21"/>
        </w:rPr>
        <w:t xml:space="preserve">4 </w:t>
      </w:r>
      <w:r>
        <w:rPr>
          <w:rFonts w:ascii="宋体" w:hAnsi="宋体" w:hint="eastAsia"/>
          <w:b/>
          <w:bCs/>
          <w:color w:val="000000"/>
          <w:kern w:val="0"/>
          <w:szCs w:val="21"/>
        </w:rPr>
        <w:t>调查内容</w:t>
      </w:r>
    </w:p>
    <w:p w:rsidR="00096478" w:rsidRDefault="00843E7C">
      <w:pPr>
        <w:widowControl/>
        <w:spacing w:line="360" w:lineRule="atLeast"/>
        <w:ind w:firstLine="420"/>
        <w:rPr>
          <w:rFonts w:ascii="宋体" w:hAnsi="宋体"/>
          <w:color w:val="000000"/>
          <w:kern w:val="0"/>
          <w:szCs w:val="21"/>
        </w:rPr>
      </w:pPr>
      <w:r>
        <w:rPr>
          <w:rFonts w:ascii="宋体" w:hAnsi="宋体" w:hint="eastAsia"/>
          <w:color w:val="000000"/>
          <w:kern w:val="0"/>
          <w:szCs w:val="21"/>
        </w:rPr>
        <w:t>航次主要调查内容包括韦伯深渊和班达海载人深潜调查、地质与地球物理调查</w:t>
      </w:r>
      <w:r>
        <w:rPr>
          <w:rFonts w:ascii="宋体" w:hAnsi="宋体" w:hint="eastAsia"/>
          <w:color w:val="000000"/>
          <w:kern w:val="0"/>
          <w:szCs w:val="21"/>
        </w:rPr>
        <w:t>，</w:t>
      </w:r>
      <w:r>
        <w:rPr>
          <w:rFonts w:ascii="宋体" w:hAnsi="宋体" w:hint="eastAsia"/>
          <w:color w:val="000000"/>
          <w:kern w:val="0"/>
          <w:szCs w:val="21"/>
        </w:rPr>
        <w:t>以及可能的</w:t>
      </w:r>
      <w:r>
        <w:rPr>
          <w:rFonts w:ascii="宋体" w:hAnsi="宋体" w:hint="eastAsia"/>
          <w:color w:val="000000"/>
          <w:kern w:val="0"/>
          <w:szCs w:val="21"/>
        </w:rPr>
        <w:t>生物多样性调查等。</w:t>
      </w:r>
    </w:p>
    <w:p w:rsidR="00096478" w:rsidRDefault="00843E7C">
      <w:pPr>
        <w:widowControl/>
        <w:spacing w:line="360" w:lineRule="atLeast"/>
        <w:rPr>
          <w:b/>
          <w:color w:val="000000"/>
          <w:szCs w:val="21"/>
        </w:rPr>
      </w:pPr>
      <w:r>
        <w:rPr>
          <w:b/>
          <w:color w:val="000000"/>
          <w:szCs w:val="21"/>
        </w:rPr>
        <w:t xml:space="preserve">5 </w:t>
      </w:r>
      <w:r>
        <w:rPr>
          <w:rFonts w:hint="eastAsia"/>
          <w:b/>
          <w:color w:val="000000"/>
          <w:szCs w:val="21"/>
        </w:rPr>
        <w:t>拟资助直接费用</w:t>
      </w:r>
    </w:p>
    <w:p w:rsidR="00096478" w:rsidRDefault="00843E7C">
      <w:pPr>
        <w:widowControl/>
        <w:spacing w:line="360" w:lineRule="atLeast"/>
        <w:ind w:firstLineChars="200" w:firstLine="420"/>
        <w:rPr>
          <w:color w:val="000000"/>
          <w:kern w:val="0"/>
          <w:szCs w:val="21"/>
        </w:rPr>
      </w:pPr>
      <w:r>
        <w:rPr>
          <w:rFonts w:hint="eastAsia"/>
          <w:color w:val="000000"/>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rFonts w:hint="eastAsia"/>
          <w:color w:val="000000"/>
          <w:szCs w:val="21"/>
        </w:rPr>
        <w:t>万元。</w:t>
      </w:r>
    </w:p>
    <w:p w:rsidR="00096478" w:rsidRDefault="00843E7C">
      <w:pPr>
        <w:spacing w:line="360" w:lineRule="exact"/>
        <w:rPr>
          <w:b/>
          <w:color w:val="000000"/>
          <w:szCs w:val="21"/>
        </w:rPr>
      </w:pPr>
      <w:r>
        <w:rPr>
          <w:b/>
          <w:color w:val="000000"/>
          <w:szCs w:val="21"/>
        </w:rPr>
        <w:t xml:space="preserve">6 </w:t>
      </w:r>
      <w:r>
        <w:rPr>
          <w:rFonts w:hint="eastAsia"/>
          <w:b/>
          <w:color w:val="000000"/>
          <w:szCs w:val="21"/>
        </w:rPr>
        <w:t>申请项目名称</w:t>
      </w:r>
    </w:p>
    <w:p w:rsidR="00096478" w:rsidRDefault="00843E7C">
      <w:pPr>
        <w:spacing w:line="360" w:lineRule="exact"/>
        <w:ind w:firstLineChars="200" w:firstLine="420"/>
        <w:rPr>
          <w:color w:val="000000"/>
          <w:szCs w:val="21"/>
        </w:rPr>
      </w:pPr>
      <w:r>
        <w:rPr>
          <w:rFonts w:hint="eastAsia"/>
          <w:color w:val="000000"/>
          <w:szCs w:val="21"/>
        </w:rPr>
        <w:t>申请项目的名称应为：共享航次计划</w:t>
      </w:r>
      <w:r>
        <w:rPr>
          <w:rFonts w:hint="eastAsia"/>
          <w:color w:val="000000"/>
          <w:szCs w:val="21"/>
        </w:rPr>
        <w:t>2022</w:t>
      </w:r>
      <w:r>
        <w:rPr>
          <w:rFonts w:hint="eastAsia"/>
          <w:color w:val="000000"/>
          <w:szCs w:val="21"/>
        </w:rPr>
        <w:t>年度载人深潜</w:t>
      </w:r>
      <w:r>
        <w:rPr>
          <w:rFonts w:hint="eastAsia"/>
          <w:color w:val="000000"/>
          <w:szCs w:val="21"/>
        </w:rPr>
        <w:t>-</w:t>
      </w:r>
      <w:r>
        <w:rPr>
          <w:rFonts w:hint="eastAsia"/>
          <w:color w:val="000000"/>
          <w:szCs w:val="21"/>
        </w:rPr>
        <w:t>韦伯深渊和班达海构造成因机制</w:t>
      </w:r>
      <w:r>
        <w:rPr>
          <w:rFonts w:hint="eastAsia"/>
          <w:szCs w:val="21"/>
        </w:rPr>
        <w:t>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3</w:t>
      </w:r>
      <w:r>
        <w:rPr>
          <w:rFonts w:hint="eastAsia"/>
          <w:color w:val="000000"/>
          <w:szCs w:val="21"/>
        </w:rPr>
        <w:t>10</w:t>
      </w:r>
      <w:r>
        <w:rPr>
          <w:rFonts w:hint="eastAsia"/>
          <w:szCs w:val="21"/>
        </w:rPr>
        <w:t>）</w:t>
      </w:r>
      <w:r>
        <w:rPr>
          <w:rFonts w:hint="eastAsia"/>
          <w:color w:val="000000"/>
          <w:szCs w:val="21"/>
        </w:rPr>
        <w:t>。</w:t>
      </w:r>
    </w:p>
    <w:p w:rsidR="00096478" w:rsidRDefault="00843E7C">
      <w:pPr>
        <w:spacing w:line="360" w:lineRule="exact"/>
        <w:rPr>
          <w:b/>
          <w:color w:val="000000"/>
          <w:szCs w:val="21"/>
        </w:rPr>
      </w:pPr>
      <w:r>
        <w:rPr>
          <w:b/>
          <w:color w:val="000000"/>
          <w:szCs w:val="21"/>
        </w:rPr>
        <w:t>7</w:t>
      </w:r>
      <w:r>
        <w:rPr>
          <w:rFonts w:hint="eastAsia"/>
          <w:b/>
          <w:color w:val="000000"/>
          <w:szCs w:val="21"/>
        </w:rPr>
        <w:t xml:space="preserve"> </w:t>
      </w:r>
      <w:r>
        <w:rPr>
          <w:rFonts w:hint="eastAsia"/>
          <w:b/>
          <w:color w:val="000000"/>
          <w:szCs w:val="21"/>
        </w:rPr>
        <w:t>首席科学家申请条件</w:t>
      </w:r>
    </w:p>
    <w:p w:rsidR="00096478" w:rsidRDefault="007162FD">
      <w:pPr>
        <w:spacing w:line="360" w:lineRule="exact"/>
        <w:rPr>
          <w:i/>
          <w:iCs/>
          <w:color w:val="FF0000"/>
          <w:szCs w:val="21"/>
        </w:rPr>
      </w:pPr>
      <w:r>
        <w:rPr>
          <w:rFonts w:hint="eastAsia"/>
          <w:szCs w:val="21"/>
        </w:rPr>
        <w:t xml:space="preserve">    </w:t>
      </w:r>
      <w:r w:rsidR="00843E7C">
        <w:rPr>
          <w:szCs w:val="21"/>
        </w:rPr>
        <w:t>本航次首席科学家应由</w:t>
      </w:r>
      <w:r w:rsidR="00843E7C">
        <w:rPr>
          <w:rFonts w:hint="eastAsia"/>
          <w:szCs w:val="21"/>
        </w:rPr>
        <w:t>2023</w:t>
      </w:r>
      <w:r w:rsidR="00843E7C">
        <w:rPr>
          <w:rFonts w:hint="eastAsia"/>
          <w:szCs w:val="21"/>
        </w:rPr>
        <w:t>年</w:t>
      </w:r>
      <w:r w:rsidR="00843E7C">
        <w:rPr>
          <w:rFonts w:hint="eastAsia"/>
          <w:szCs w:val="21"/>
        </w:rPr>
        <w:t>12</w:t>
      </w:r>
      <w:r w:rsidR="00843E7C">
        <w:rPr>
          <w:rFonts w:hint="eastAsia"/>
          <w:szCs w:val="21"/>
        </w:rPr>
        <w:t>月</w:t>
      </w:r>
      <w:r w:rsidR="00843E7C">
        <w:rPr>
          <w:rFonts w:hint="eastAsia"/>
          <w:szCs w:val="21"/>
        </w:rPr>
        <w:t>31</w:t>
      </w:r>
      <w:r w:rsidR="00843E7C">
        <w:rPr>
          <w:rFonts w:hint="eastAsia"/>
          <w:szCs w:val="21"/>
        </w:rPr>
        <w:t>日（含）以后结题的国家自然科学基金重点项目、重大项目、重大研究计划项目（重点支持项目或集成项目）、联合基金项目（重点项目、重点支持项目或集成项目）、杰出青年科学基金项目、创新研究群体项目、国家重大科研仪器研制项目、重点国际（地区）合作研究项目或直接费用大于</w:t>
      </w:r>
      <w:r w:rsidR="00843E7C">
        <w:rPr>
          <w:rFonts w:hint="eastAsia"/>
          <w:szCs w:val="21"/>
        </w:rPr>
        <w:t>200</w:t>
      </w:r>
      <w:r w:rsidR="00843E7C">
        <w:rPr>
          <w:rFonts w:hint="eastAsia"/>
          <w:szCs w:val="21"/>
        </w:rPr>
        <w:t>万元</w:t>
      </w:r>
      <w:r w:rsidR="00843E7C">
        <w:rPr>
          <w:rFonts w:hint="eastAsia"/>
          <w:szCs w:val="21"/>
        </w:rPr>
        <w:t>/</w:t>
      </w:r>
      <w:r w:rsidR="00843E7C">
        <w:rPr>
          <w:rFonts w:hint="eastAsia"/>
          <w:szCs w:val="21"/>
        </w:rPr>
        <w:t>项的组织间国际（地</w:t>
      </w:r>
      <w:r w:rsidR="00843E7C">
        <w:rPr>
          <w:rFonts w:hint="eastAsia"/>
          <w:szCs w:val="21"/>
        </w:rPr>
        <w:lastRenderedPageBreak/>
        <w:t>区）合作研究项目</w:t>
      </w:r>
      <w:r w:rsidR="00843E7C">
        <w:rPr>
          <w:rFonts w:hint="eastAsia"/>
          <w:iCs/>
          <w:color w:val="000000"/>
          <w:szCs w:val="21"/>
        </w:rPr>
        <w:t>负责人担任。</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p w:rsidR="00096478" w:rsidRDefault="00096478">
      <w:pPr>
        <w:spacing w:line="360" w:lineRule="exact"/>
        <w:ind w:firstLine="420"/>
        <w:rPr>
          <w:iCs/>
          <w:color w:val="000000"/>
          <w:szCs w:val="21"/>
        </w:rPr>
      </w:pPr>
    </w:p>
    <w:p w:rsidR="00096478" w:rsidRDefault="00843E7C">
      <w:pPr>
        <w:spacing w:line="360" w:lineRule="exact"/>
        <w:ind w:left="420"/>
        <w:jc w:val="center"/>
        <w:outlineLvl w:val="0"/>
        <w:rPr>
          <w:b/>
          <w:color w:val="000000"/>
          <w:sz w:val="24"/>
          <w:szCs w:val="24"/>
        </w:rPr>
      </w:pPr>
      <w:r>
        <w:rPr>
          <w:rFonts w:hint="eastAsia"/>
          <w:b/>
          <w:color w:val="000000"/>
          <w:sz w:val="24"/>
          <w:szCs w:val="24"/>
        </w:rPr>
        <w:t>八</w:t>
      </w:r>
      <w:r>
        <w:rPr>
          <w:rFonts w:hint="eastAsia"/>
          <w:b/>
          <w:color w:val="000000"/>
          <w:sz w:val="24"/>
          <w:szCs w:val="24"/>
        </w:rPr>
        <w:t>、载人深潜</w:t>
      </w:r>
      <w:r>
        <w:rPr>
          <w:rFonts w:hint="eastAsia"/>
          <w:b/>
          <w:color w:val="000000"/>
          <w:sz w:val="24"/>
          <w:szCs w:val="24"/>
        </w:rPr>
        <w:t>-</w:t>
      </w:r>
      <w:r>
        <w:rPr>
          <w:rFonts w:hint="eastAsia"/>
          <w:b/>
          <w:color w:val="000000"/>
          <w:sz w:val="24"/>
          <w:szCs w:val="24"/>
        </w:rPr>
        <w:t>板块</w:t>
      </w:r>
      <w:r>
        <w:rPr>
          <w:rFonts w:hint="eastAsia"/>
          <w:b/>
          <w:color w:val="000000"/>
          <w:sz w:val="24"/>
          <w:szCs w:val="24"/>
        </w:rPr>
        <w:t>俯冲起始机制重大科学考察航次</w:t>
      </w:r>
    </w:p>
    <w:p w:rsidR="00096478" w:rsidRDefault="00843E7C">
      <w:pPr>
        <w:spacing w:line="360" w:lineRule="exact"/>
        <w:ind w:left="420"/>
        <w:jc w:val="center"/>
        <w:outlineLvl w:val="0"/>
        <w:rPr>
          <w:b/>
          <w:color w:val="000000"/>
          <w:sz w:val="24"/>
          <w:szCs w:val="24"/>
        </w:rPr>
      </w:pPr>
      <w:r>
        <w:rPr>
          <w:rFonts w:hint="eastAsia"/>
          <w:b/>
          <w:color w:val="000000"/>
          <w:sz w:val="24"/>
          <w:szCs w:val="24"/>
        </w:rPr>
        <w:t>（航次编号：</w:t>
      </w:r>
      <w:r>
        <w:rPr>
          <w:b/>
          <w:color w:val="000000"/>
          <w:sz w:val="24"/>
          <w:szCs w:val="24"/>
        </w:rPr>
        <w:t>NORC</w:t>
      </w:r>
      <w:r>
        <w:rPr>
          <w:rFonts w:hint="eastAsia"/>
          <w:b/>
          <w:color w:val="000000"/>
          <w:sz w:val="24"/>
          <w:szCs w:val="24"/>
        </w:rPr>
        <w:t>2023</w:t>
      </w:r>
      <w:r>
        <w:rPr>
          <w:b/>
          <w:color w:val="000000"/>
          <w:sz w:val="24"/>
          <w:szCs w:val="24"/>
        </w:rPr>
        <w:t>-</w:t>
      </w:r>
      <w:r>
        <w:rPr>
          <w:rFonts w:hint="eastAsia"/>
          <w:b/>
          <w:color w:val="000000"/>
          <w:sz w:val="24"/>
          <w:szCs w:val="24"/>
        </w:rPr>
        <w:t>583</w:t>
      </w:r>
      <w:r>
        <w:rPr>
          <w:rFonts w:hint="eastAsia"/>
          <w:b/>
          <w:color w:val="000000"/>
          <w:sz w:val="24"/>
          <w:szCs w:val="24"/>
        </w:rPr>
        <w:t>）</w:t>
      </w:r>
    </w:p>
    <w:p w:rsidR="00096478" w:rsidRDefault="00843E7C">
      <w:pPr>
        <w:snapToGrid w:val="0"/>
        <w:spacing w:line="360" w:lineRule="exact"/>
        <w:rPr>
          <w:b/>
          <w:color w:val="000000"/>
          <w:szCs w:val="21"/>
        </w:rPr>
      </w:pPr>
      <w:r>
        <w:rPr>
          <w:b/>
          <w:color w:val="000000"/>
          <w:szCs w:val="21"/>
        </w:rPr>
        <w:t>1</w:t>
      </w:r>
      <w:r>
        <w:rPr>
          <w:b/>
          <w:color w:val="000000"/>
          <w:szCs w:val="21"/>
        </w:rPr>
        <w:t>科学目标</w:t>
      </w:r>
    </w:p>
    <w:p w:rsidR="00096478" w:rsidRDefault="00843E7C">
      <w:pPr>
        <w:spacing w:line="360" w:lineRule="exact"/>
        <w:ind w:firstLineChars="200" w:firstLine="420"/>
        <w:rPr>
          <w:color w:val="000000"/>
          <w:szCs w:val="21"/>
        </w:rPr>
      </w:pPr>
      <w:r>
        <w:rPr>
          <w:rFonts w:hint="eastAsia"/>
          <w:szCs w:val="21"/>
        </w:rPr>
        <w:t>聚焦“板块俯冲起始机制”关键科学问题，</w:t>
      </w:r>
      <w:r>
        <w:rPr>
          <w:rFonts w:hint="eastAsia"/>
          <w:szCs w:val="21"/>
        </w:rPr>
        <w:t>开展浅层地球物理测量和</w:t>
      </w:r>
      <w:r>
        <w:rPr>
          <w:rFonts w:hint="eastAsia"/>
          <w:szCs w:val="21"/>
        </w:rPr>
        <w:t>载人深潜</w:t>
      </w:r>
      <w:r>
        <w:rPr>
          <w:rFonts w:hint="eastAsia"/>
          <w:szCs w:val="21"/>
        </w:rPr>
        <w:t>调查，研究</w:t>
      </w:r>
      <w:r>
        <w:rPr>
          <w:rFonts w:hint="eastAsia"/>
          <w:szCs w:val="21"/>
        </w:rPr>
        <w:t>夏威夷</w:t>
      </w:r>
      <w:r>
        <w:rPr>
          <w:rFonts w:hint="eastAsia"/>
          <w:szCs w:val="21"/>
        </w:rPr>
        <w:t>-</w:t>
      </w:r>
      <w:r>
        <w:rPr>
          <w:rFonts w:hint="eastAsia"/>
          <w:szCs w:val="21"/>
        </w:rPr>
        <w:t>帝王海山链</w:t>
      </w:r>
      <w:r>
        <w:rPr>
          <w:rFonts w:hint="eastAsia"/>
          <w:szCs w:val="21"/>
        </w:rPr>
        <w:t>转折发生年代与</w:t>
      </w:r>
      <w:r>
        <w:rPr>
          <w:rFonts w:hint="eastAsia"/>
          <w:szCs w:val="21"/>
        </w:rPr>
        <w:t>形成过程，</w:t>
      </w:r>
      <w:r>
        <w:rPr>
          <w:rFonts w:hint="eastAsia"/>
          <w:szCs w:val="21"/>
        </w:rPr>
        <w:t>研究</w:t>
      </w:r>
      <w:r>
        <w:rPr>
          <w:rFonts w:hint="eastAsia"/>
          <w:szCs w:val="21"/>
        </w:rPr>
        <w:t>挑战者深渊俯冲起始阶段的构造、岩浆演化过程，</w:t>
      </w:r>
      <w:r>
        <w:rPr>
          <w:rFonts w:hint="eastAsia"/>
          <w:szCs w:val="21"/>
        </w:rPr>
        <w:t>检验</w:t>
      </w:r>
      <w:r>
        <w:rPr>
          <w:rFonts w:hint="eastAsia"/>
          <w:szCs w:val="21"/>
        </w:rPr>
        <w:t>太平洋板块运动</w:t>
      </w:r>
      <w:r>
        <w:rPr>
          <w:rFonts w:hint="eastAsia"/>
          <w:szCs w:val="21"/>
        </w:rPr>
        <w:t>转向</w:t>
      </w:r>
      <w:r>
        <w:rPr>
          <w:rFonts w:hint="eastAsia"/>
          <w:szCs w:val="21"/>
        </w:rPr>
        <w:t>与俯冲起始的关系</w:t>
      </w:r>
      <w:r>
        <w:rPr>
          <w:rFonts w:hint="eastAsia"/>
          <w:szCs w:val="21"/>
        </w:rPr>
        <w:t>，</w:t>
      </w:r>
      <w:r>
        <w:rPr>
          <w:rFonts w:hint="eastAsia"/>
          <w:szCs w:val="21"/>
        </w:rPr>
        <w:t>为</w:t>
      </w:r>
      <w:r>
        <w:rPr>
          <w:rFonts w:hint="eastAsia"/>
          <w:szCs w:val="21"/>
        </w:rPr>
        <w:t>“西太平洋地球系统多圈层相互作用”重大研究计划</w:t>
      </w:r>
      <w:r>
        <w:rPr>
          <w:rFonts w:hint="eastAsia"/>
          <w:szCs w:val="21"/>
        </w:rPr>
        <w:t>集成研究提供支撑。</w:t>
      </w:r>
    </w:p>
    <w:p w:rsidR="00096478" w:rsidRDefault="00843E7C">
      <w:pPr>
        <w:snapToGrid w:val="0"/>
        <w:spacing w:line="360" w:lineRule="exact"/>
        <w:rPr>
          <w:b/>
          <w:color w:val="000000"/>
          <w:szCs w:val="21"/>
        </w:rPr>
      </w:pPr>
      <w:r>
        <w:rPr>
          <w:b/>
          <w:color w:val="000000"/>
          <w:szCs w:val="21"/>
        </w:rPr>
        <w:t>2</w:t>
      </w:r>
      <w:r>
        <w:rPr>
          <w:b/>
          <w:color w:val="000000"/>
          <w:szCs w:val="21"/>
        </w:rPr>
        <w:t>调查区域</w:t>
      </w:r>
    </w:p>
    <w:p w:rsidR="00096478" w:rsidRDefault="00843E7C">
      <w:pPr>
        <w:spacing w:line="360" w:lineRule="exact"/>
        <w:ind w:firstLineChars="200" w:firstLine="420"/>
        <w:rPr>
          <w:color w:val="000000"/>
          <w:szCs w:val="21"/>
        </w:rPr>
      </w:pPr>
      <w:r>
        <w:rPr>
          <w:rFonts w:hint="eastAsia"/>
          <w:szCs w:val="21"/>
        </w:rPr>
        <w:t>夏威夷</w:t>
      </w:r>
      <w:r>
        <w:rPr>
          <w:rFonts w:hint="eastAsia"/>
          <w:szCs w:val="21"/>
        </w:rPr>
        <w:t>-</w:t>
      </w:r>
      <w:r>
        <w:rPr>
          <w:rFonts w:hint="eastAsia"/>
          <w:szCs w:val="21"/>
        </w:rPr>
        <w:t>帝王海山链</w:t>
      </w:r>
      <w:r>
        <w:rPr>
          <w:rFonts w:hint="eastAsia"/>
          <w:szCs w:val="21"/>
        </w:rPr>
        <w:t>转折</w:t>
      </w:r>
      <w:r>
        <w:rPr>
          <w:rFonts w:hint="eastAsia"/>
          <w:szCs w:val="21"/>
        </w:rPr>
        <w:t>处、挑战者深渊、穆绍海沟</w:t>
      </w:r>
      <w:r>
        <w:rPr>
          <w:color w:val="000000"/>
          <w:szCs w:val="21"/>
        </w:rPr>
        <w:t>。</w:t>
      </w:r>
    </w:p>
    <w:p w:rsidR="00096478" w:rsidRDefault="00843E7C">
      <w:pPr>
        <w:widowControl/>
        <w:spacing w:line="360" w:lineRule="atLeast"/>
        <w:rPr>
          <w:b/>
          <w:bCs/>
          <w:color w:val="000000"/>
          <w:kern w:val="0"/>
          <w:szCs w:val="21"/>
        </w:rPr>
      </w:pPr>
      <w:r>
        <w:rPr>
          <w:b/>
          <w:bCs/>
          <w:color w:val="000000"/>
          <w:kern w:val="0"/>
          <w:szCs w:val="21"/>
        </w:rPr>
        <w:t>3</w:t>
      </w:r>
      <w:r>
        <w:rPr>
          <w:b/>
          <w:bCs/>
          <w:color w:val="000000"/>
          <w:kern w:val="0"/>
          <w:szCs w:val="21"/>
        </w:rPr>
        <w:t>调查时间</w:t>
      </w:r>
    </w:p>
    <w:p w:rsidR="00096478" w:rsidRDefault="00843E7C">
      <w:pPr>
        <w:spacing w:line="360" w:lineRule="exact"/>
        <w:ind w:firstLine="470"/>
        <w:rPr>
          <w:szCs w:val="21"/>
        </w:rPr>
      </w:pPr>
      <w:r>
        <w:rPr>
          <w:rFonts w:hint="eastAsia"/>
          <w:szCs w:val="21"/>
        </w:rPr>
        <w:t>2023</w:t>
      </w:r>
      <w:r>
        <w:rPr>
          <w:rFonts w:hint="eastAsia"/>
          <w:szCs w:val="21"/>
        </w:rPr>
        <w:t>年，</w:t>
      </w:r>
      <w:r>
        <w:rPr>
          <w:rFonts w:hint="eastAsia"/>
          <w:color w:val="000000"/>
          <w:kern w:val="0"/>
          <w:szCs w:val="21"/>
        </w:rPr>
        <w:t>调查时间</w:t>
      </w:r>
      <w:r>
        <w:rPr>
          <w:rFonts w:ascii="宋体" w:hAnsi="宋体" w:hint="eastAsia"/>
          <w:color w:val="000000"/>
          <w:kern w:val="0"/>
          <w:szCs w:val="21"/>
        </w:rPr>
        <w:t>不少于</w:t>
      </w:r>
      <w:r>
        <w:rPr>
          <w:rFonts w:hint="eastAsia"/>
          <w:szCs w:val="21"/>
        </w:rPr>
        <w:t>6</w:t>
      </w:r>
      <w:r>
        <w:rPr>
          <w:szCs w:val="21"/>
        </w:rPr>
        <w:t>0</w:t>
      </w:r>
      <w:r>
        <w:rPr>
          <w:rFonts w:hint="eastAsia"/>
          <w:szCs w:val="21"/>
        </w:rPr>
        <w:t>天，不少于</w:t>
      </w:r>
      <w:r>
        <w:rPr>
          <w:rFonts w:hint="eastAsia"/>
          <w:szCs w:val="21"/>
        </w:rPr>
        <w:t>20</w:t>
      </w:r>
      <w:r>
        <w:rPr>
          <w:rFonts w:hint="eastAsia"/>
          <w:szCs w:val="21"/>
        </w:rPr>
        <w:t>个潜次</w:t>
      </w:r>
      <w:r>
        <w:rPr>
          <w:szCs w:val="21"/>
        </w:rPr>
        <w:t>。</w:t>
      </w:r>
    </w:p>
    <w:p w:rsidR="00096478" w:rsidRDefault="00843E7C">
      <w:pPr>
        <w:widowControl/>
        <w:spacing w:line="360" w:lineRule="atLeast"/>
        <w:rPr>
          <w:b/>
          <w:bCs/>
          <w:color w:val="000000"/>
          <w:kern w:val="0"/>
          <w:szCs w:val="21"/>
        </w:rPr>
      </w:pPr>
      <w:r>
        <w:rPr>
          <w:b/>
          <w:bCs/>
          <w:color w:val="000000"/>
          <w:kern w:val="0"/>
          <w:szCs w:val="21"/>
        </w:rPr>
        <w:t>4</w:t>
      </w:r>
      <w:r>
        <w:rPr>
          <w:b/>
          <w:bCs/>
          <w:color w:val="000000"/>
          <w:kern w:val="0"/>
          <w:szCs w:val="21"/>
        </w:rPr>
        <w:t>调查内容</w:t>
      </w:r>
    </w:p>
    <w:p w:rsidR="00096478" w:rsidRDefault="00843E7C">
      <w:pPr>
        <w:spacing w:line="360" w:lineRule="exact"/>
        <w:ind w:firstLineChars="200" w:firstLine="420"/>
        <w:rPr>
          <w:color w:val="000000"/>
          <w:kern w:val="0"/>
          <w:szCs w:val="21"/>
        </w:rPr>
      </w:pPr>
      <w:r>
        <w:rPr>
          <w:szCs w:val="21"/>
        </w:rPr>
        <w:t>航次主要调查内容包括</w:t>
      </w:r>
      <w:r>
        <w:rPr>
          <w:rFonts w:hint="eastAsia"/>
          <w:szCs w:val="21"/>
        </w:rPr>
        <w:t>多波束地形测量、浅地层地球物理剖面探测、</w:t>
      </w:r>
      <w:r>
        <w:rPr>
          <w:rFonts w:hint="eastAsia"/>
          <w:szCs w:val="21"/>
        </w:rPr>
        <w:t>定向岩芯钻取</w:t>
      </w:r>
      <w:r>
        <w:rPr>
          <w:rFonts w:hint="eastAsia"/>
          <w:szCs w:val="21"/>
        </w:rPr>
        <w:t>、</w:t>
      </w:r>
      <w:r>
        <w:rPr>
          <w:rFonts w:hint="eastAsia"/>
          <w:szCs w:val="21"/>
        </w:rPr>
        <w:t>电视抓斗系列取样等</w:t>
      </w:r>
      <w:r>
        <w:rPr>
          <w:szCs w:val="21"/>
        </w:rPr>
        <w:t>，</w:t>
      </w:r>
      <w:r>
        <w:rPr>
          <w:rFonts w:hint="eastAsia"/>
          <w:szCs w:val="21"/>
        </w:rPr>
        <w:t>并获</w:t>
      </w:r>
      <w:bookmarkStart w:id="2" w:name="_GoBack"/>
      <w:bookmarkEnd w:id="2"/>
      <w:r>
        <w:rPr>
          <w:rFonts w:hint="eastAsia"/>
          <w:szCs w:val="21"/>
        </w:rPr>
        <w:t>取</w:t>
      </w:r>
      <w:r>
        <w:rPr>
          <w:rFonts w:hint="eastAsia"/>
          <w:szCs w:val="21"/>
        </w:rPr>
        <w:t>“西太平洋地球系统多圈层相互作用”重大研究计划</w:t>
      </w:r>
      <w:r>
        <w:rPr>
          <w:rFonts w:hint="eastAsia"/>
          <w:szCs w:val="21"/>
        </w:rPr>
        <w:t>集成研究所需资料</w:t>
      </w:r>
      <w:r>
        <w:rPr>
          <w:color w:val="000000"/>
          <w:kern w:val="0"/>
          <w:szCs w:val="21"/>
        </w:rPr>
        <w:t>。</w:t>
      </w:r>
    </w:p>
    <w:p w:rsidR="00096478" w:rsidRDefault="00843E7C">
      <w:pPr>
        <w:widowControl/>
        <w:spacing w:line="360" w:lineRule="atLeast"/>
        <w:rPr>
          <w:b/>
          <w:color w:val="000000"/>
          <w:szCs w:val="21"/>
        </w:rPr>
      </w:pPr>
      <w:r>
        <w:rPr>
          <w:b/>
          <w:color w:val="000000"/>
          <w:szCs w:val="21"/>
        </w:rPr>
        <w:t>5</w:t>
      </w:r>
      <w:r>
        <w:rPr>
          <w:b/>
          <w:color w:val="000000"/>
          <w:szCs w:val="21"/>
        </w:rPr>
        <w:t>拟资助直接费用</w:t>
      </w:r>
    </w:p>
    <w:p w:rsidR="00096478" w:rsidRDefault="00843E7C">
      <w:pPr>
        <w:spacing w:line="360" w:lineRule="exact"/>
        <w:ind w:firstLine="470"/>
        <w:rPr>
          <w:szCs w:val="21"/>
        </w:rPr>
      </w:pPr>
      <w:r>
        <w:rPr>
          <w:szCs w:val="21"/>
        </w:rPr>
        <w:t>拟资助直接费用</w:t>
      </w:r>
      <w:r>
        <w:rPr>
          <w:rFonts w:hint="eastAsia"/>
          <w:szCs w:val="21"/>
        </w:rPr>
        <w:t>40</w:t>
      </w:r>
      <w:r>
        <w:rPr>
          <w:szCs w:val="21"/>
        </w:rPr>
        <w:t>0~</w:t>
      </w:r>
      <w:r>
        <w:rPr>
          <w:rFonts w:hint="eastAsia"/>
          <w:szCs w:val="21"/>
        </w:rPr>
        <w:t>6</w:t>
      </w:r>
      <w:r>
        <w:rPr>
          <w:rFonts w:hint="eastAsia"/>
          <w:szCs w:val="21"/>
        </w:rPr>
        <w:t>0</w:t>
      </w:r>
      <w:r>
        <w:rPr>
          <w:szCs w:val="21"/>
        </w:rPr>
        <w:t>0</w:t>
      </w:r>
      <w:r>
        <w:rPr>
          <w:szCs w:val="21"/>
        </w:rPr>
        <w:t>万元。</w:t>
      </w:r>
    </w:p>
    <w:p w:rsidR="00096478" w:rsidRDefault="00843E7C">
      <w:pPr>
        <w:spacing w:line="360" w:lineRule="exact"/>
        <w:rPr>
          <w:b/>
          <w:color w:val="000000"/>
          <w:szCs w:val="21"/>
        </w:rPr>
      </w:pPr>
      <w:r>
        <w:rPr>
          <w:b/>
          <w:color w:val="000000"/>
          <w:szCs w:val="21"/>
        </w:rPr>
        <w:t xml:space="preserve">6 </w:t>
      </w:r>
      <w:r>
        <w:rPr>
          <w:b/>
          <w:color w:val="000000"/>
          <w:szCs w:val="21"/>
        </w:rPr>
        <w:t>申请项目名称</w:t>
      </w:r>
    </w:p>
    <w:p w:rsidR="00096478" w:rsidRDefault="00843E7C">
      <w:pPr>
        <w:spacing w:line="360" w:lineRule="exact"/>
        <w:ind w:firstLineChars="200" w:firstLine="420"/>
        <w:rPr>
          <w:szCs w:val="21"/>
        </w:rPr>
      </w:pPr>
      <w:r>
        <w:rPr>
          <w:szCs w:val="21"/>
        </w:rPr>
        <w:t>申请项目的名称应为：共享航次计划</w:t>
      </w:r>
      <w:r>
        <w:rPr>
          <w:rFonts w:hint="eastAsia"/>
          <w:szCs w:val="21"/>
        </w:rPr>
        <w:t>2022</w:t>
      </w:r>
      <w:r>
        <w:rPr>
          <w:szCs w:val="21"/>
        </w:rPr>
        <w:t>年度</w:t>
      </w:r>
      <w:r>
        <w:rPr>
          <w:rFonts w:hint="eastAsia"/>
          <w:szCs w:val="21"/>
        </w:rPr>
        <w:t>载人深潜</w:t>
      </w:r>
      <w:r>
        <w:rPr>
          <w:rFonts w:hint="eastAsia"/>
          <w:szCs w:val="21"/>
        </w:rPr>
        <w:t>-</w:t>
      </w:r>
      <w:r>
        <w:rPr>
          <w:rFonts w:hint="eastAsia"/>
          <w:szCs w:val="21"/>
        </w:rPr>
        <w:t>板块俯冲起始机制重大科学考察实验研究（航次编号：</w:t>
      </w:r>
      <w:r>
        <w:rPr>
          <w:color w:val="000000"/>
          <w:szCs w:val="21"/>
        </w:rPr>
        <w:t>NORC</w:t>
      </w:r>
      <w:r>
        <w:rPr>
          <w:rFonts w:hint="eastAsia"/>
          <w:color w:val="000000"/>
          <w:szCs w:val="21"/>
        </w:rPr>
        <w:t>2023</w:t>
      </w:r>
      <w:r>
        <w:rPr>
          <w:color w:val="000000"/>
          <w:szCs w:val="21"/>
        </w:rPr>
        <w:t>-</w:t>
      </w:r>
      <w:r>
        <w:rPr>
          <w:rFonts w:hint="eastAsia"/>
          <w:color w:val="000000"/>
          <w:szCs w:val="21"/>
        </w:rPr>
        <w:t>583</w:t>
      </w:r>
      <w:r>
        <w:rPr>
          <w:rFonts w:hint="eastAsia"/>
          <w:szCs w:val="21"/>
        </w:rPr>
        <w:t>）</w:t>
      </w:r>
      <w:r>
        <w:rPr>
          <w:szCs w:val="21"/>
        </w:rPr>
        <w:t>。</w:t>
      </w:r>
    </w:p>
    <w:p w:rsidR="00096478" w:rsidRDefault="00843E7C">
      <w:pPr>
        <w:spacing w:line="360" w:lineRule="exact"/>
        <w:rPr>
          <w:b/>
          <w:color w:val="000000"/>
          <w:szCs w:val="21"/>
        </w:rPr>
      </w:pPr>
      <w:r>
        <w:rPr>
          <w:b/>
          <w:color w:val="000000"/>
          <w:szCs w:val="21"/>
        </w:rPr>
        <w:t>7</w:t>
      </w:r>
      <w:r>
        <w:rPr>
          <w:b/>
          <w:color w:val="000000"/>
          <w:szCs w:val="21"/>
        </w:rPr>
        <w:t>申请条件</w:t>
      </w:r>
    </w:p>
    <w:p w:rsidR="00096478" w:rsidRDefault="00FA2A47">
      <w:pPr>
        <w:spacing w:line="360" w:lineRule="exact"/>
        <w:rPr>
          <w:i/>
          <w:iCs/>
          <w:color w:val="FF0000"/>
          <w:szCs w:val="21"/>
        </w:rPr>
      </w:pPr>
      <w:r>
        <w:rPr>
          <w:rFonts w:hint="eastAsia"/>
          <w:szCs w:val="21"/>
        </w:rPr>
        <w:t xml:space="preserve">    </w:t>
      </w:r>
      <w:r w:rsidR="00843E7C">
        <w:rPr>
          <w:szCs w:val="21"/>
        </w:rPr>
        <w:t>本航次首席科学家应</w:t>
      </w:r>
      <w:r w:rsidR="00843E7C">
        <w:rPr>
          <w:rFonts w:hint="eastAsia"/>
          <w:szCs w:val="21"/>
        </w:rPr>
        <w:t>由国家自然科学基金“西太平洋</w:t>
      </w:r>
      <w:r w:rsidR="00843E7C">
        <w:rPr>
          <w:rFonts w:hint="eastAsia"/>
          <w:iCs/>
          <w:szCs w:val="21"/>
        </w:rPr>
        <w:t>地球系统多圈层相互作用”重大研究计划指导专家组</w:t>
      </w:r>
      <w:r w:rsidR="00843E7C">
        <w:rPr>
          <w:rFonts w:hint="eastAsia"/>
          <w:iCs/>
          <w:szCs w:val="21"/>
        </w:rPr>
        <w:t>推荐（附组长签字推荐信），申请时还应提供航次所需的配套经费证明</w:t>
      </w:r>
      <w:r w:rsidR="00843E7C">
        <w:rPr>
          <w:rFonts w:hint="eastAsia"/>
          <w:iCs/>
          <w:color w:val="000000"/>
          <w:szCs w:val="21"/>
        </w:rPr>
        <w:t>。</w:t>
      </w:r>
    </w:p>
    <w:p w:rsidR="00096478" w:rsidRDefault="00096478">
      <w:pPr>
        <w:spacing w:line="360" w:lineRule="exact"/>
        <w:jc w:val="center"/>
        <w:rPr>
          <w:b/>
          <w:color w:val="000000"/>
          <w:szCs w:val="21"/>
        </w:rPr>
      </w:pPr>
    </w:p>
    <w:p w:rsidR="00096478" w:rsidRDefault="00096478">
      <w:pPr>
        <w:spacing w:line="360" w:lineRule="exact"/>
        <w:jc w:val="center"/>
        <w:rPr>
          <w:b/>
          <w:color w:val="000000"/>
          <w:szCs w:val="21"/>
        </w:rPr>
      </w:pPr>
    </w:p>
    <w:sectPr w:rsidR="00096478" w:rsidSect="00096478">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3E7C" w:rsidRDefault="00843E7C" w:rsidP="00096478">
      <w:r>
        <w:separator/>
      </w:r>
    </w:p>
  </w:endnote>
  <w:endnote w:type="continuationSeparator" w:id="1">
    <w:p w:rsidR="00843E7C" w:rsidRDefault="00843E7C" w:rsidP="000964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8" w:rsidRDefault="00096478">
    <w:pPr>
      <w:pStyle w:val="a5"/>
      <w:framePr w:wrap="around" w:vAnchor="text" w:hAnchor="margin" w:xAlign="center" w:y="1"/>
      <w:rPr>
        <w:rStyle w:val="a7"/>
      </w:rPr>
    </w:pPr>
    <w:r>
      <w:rPr>
        <w:rStyle w:val="a7"/>
      </w:rPr>
      <w:fldChar w:fldCharType="begin"/>
    </w:r>
    <w:r w:rsidR="00843E7C">
      <w:rPr>
        <w:rStyle w:val="a7"/>
      </w:rPr>
      <w:instrText xml:space="preserve">PAGE  </w:instrText>
    </w:r>
    <w:r>
      <w:rPr>
        <w:rStyle w:val="a7"/>
      </w:rPr>
      <w:fldChar w:fldCharType="end"/>
    </w:r>
  </w:p>
  <w:p w:rsidR="00096478" w:rsidRDefault="0009647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478" w:rsidRDefault="00096478">
    <w:pPr>
      <w:pStyle w:val="a5"/>
    </w:pPr>
    <w:r>
      <w:pict>
        <v:shapetype id="_x0000_t202" coordsize="21600,21600" o:spt="202" path="m,l,21600r21600,l21600,xe">
          <v:stroke joinstyle="miter"/>
          <v:path gradientshapeok="t" o:connecttype="rect"/>
        </v:shapetype>
        <v:shape id="_x0000_s1026" type="#_x0000_t202" style="position:absolute;margin-left:0;margin-top:0;width:2in;height:2in;z-index:1;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096478" w:rsidRDefault="00096478">
                <w:pPr>
                  <w:pStyle w:val="a5"/>
                </w:pPr>
                <w:r>
                  <w:rPr>
                    <w:rFonts w:hint="eastAsia"/>
                  </w:rPr>
                  <w:fldChar w:fldCharType="begin"/>
                </w:r>
                <w:r w:rsidR="00843E7C">
                  <w:rPr>
                    <w:rFonts w:hint="eastAsia"/>
                    <w:lang w:eastAsia="zh-CN"/>
                  </w:rPr>
                  <w:instrText xml:space="preserve"> PAGE  \* MERGEFORMAT </w:instrText>
                </w:r>
                <w:r>
                  <w:rPr>
                    <w:rFonts w:hint="eastAsia"/>
                  </w:rPr>
                  <w:fldChar w:fldCharType="separate"/>
                </w:r>
                <w:r w:rsidR="007162FD">
                  <w:rPr>
                    <w:noProof/>
                  </w:rPr>
                  <w:t>6</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3E7C" w:rsidRDefault="00843E7C" w:rsidP="00096478">
      <w:r>
        <w:separator/>
      </w:r>
    </w:p>
  </w:footnote>
  <w:footnote w:type="continuationSeparator" w:id="1">
    <w:p w:rsidR="00843E7C" w:rsidRDefault="00843E7C" w:rsidP="000964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420"/>
  <w:drawingGridVerticalSpacing w:val="156"/>
  <w:noPunctuationKerning/>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NDUxYjc3YjQwZjhkN2NjMWY1ZmYwNDdmOTkzMGVmM2MifQ=="/>
  </w:docVars>
  <w:rsids>
    <w:rsidRoot w:val="00A760E5"/>
    <w:rsid w:val="0003750B"/>
    <w:rsid w:val="00056D5F"/>
    <w:rsid w:val="00067B1E"/>
    <w:rsid w:val="00092F1E"/>
    <w:rsid w:val="00096478"/>
    <w:rsid w:val="000C1F52"/>
    <w:rsid w:val="000D1B55"/>
    <w:rsid w:val="000E7647"/>
    <w:rsid w:val="000F6984"/>
    <w:rsid w:val="001110F3"/>
    <w:rsid w:val="00125224"/>
    <w:rsid w:val="00156C7A"/>
    <w:rsid w:val="00157E0B"/>
    <w:rsid w:val="001718FF"/>
    <w:rsid w:val="00191D2B"/>
    <w:rsid w:val="001923A2"/>
    <w:rsid w:val="001B468D"/>
    <w:rsid w:val="001B5515"/>
    <w:rsid w:val="001C56C5"/>
    <w:rsid w:val="001D3A47"/>
    <w:rsid w:val="001E68FE"/>
    <w:rsid w:val="002133BD"/>
    <w:rsid w:val="00232C39"/>
    <w:rsid w:val="00235553"/>
    <w:rsid w:val="00245008"/>
    <w:rsid w:val="00245ADA"/>
    <w:rsid w:val="00247B31"/>
    <w:rsid w:val="00252E04"/>
    <w:rsid w:val="00264B64"/>
    <w:rsid w:val="00284873"/>
    <w:rsid w:val="002A61FF"/>
    <w:rsid w:val="002D3BC9"/>
    <w:rsid w:val="002E09AB"/>
    <w:rsid w:val="002E13A3"/>
    <w:rsid w:val="002F210A"/>
    <w:rsid w:val="003028C5"/>
    <w:rsid w:val="003028EB"/>
    <w:rsid w:val="0030413C"/>
    <w:rsid w:val="003279AF"/>
    <w:rsid w:val="003725C4"/>
    <w:rsid w:val="003B09E2"/>
    <w:rsid w:val="003D0248"/>
    <w:rsid w:val="003E62B4"/>
    <w:rsid w:val="00404A94"/>
    <w:rsid w:val="00436F8D"/>
    <w:rsid w:val="004376C4"/>
    <w:rsid w:val="0044410B"/>
    <w:rsid w:val="00453702"/>
    <w:rsid w:val="004610EA"/>
    <w:rsid w:val="0048164C"/>
    <w:rsid w:val="004856AF"/>
    <w:rsid w:val="004E0340"/>
    <w:rsid w:val="004F29A6"/>
    <w:rsid w:val="00506978"/>
    <w:rsid w:val="005558F8"/>
    <w:rsid w:val="00556E74"/>
    <w:rsid w:val="00564625"/>
    <w:rsid w:val="00571229"/>
    <w:rsid w:val="00572378"/>
    <w:rsid w:val="005723EA"/>
    <w:rsid w:val="00575F34"/>
    <w:rsid w:val="00585D78"/>
    <w:rsid w:val="00592EC0"/>
    <w:rsid w:val="00593FB5"/>
    <w:rsid w:val="00596A0E"/>
    <w:rsid w:val="005A78EF"/>
    <w:rsid w:val="005B63B4"/>
    <w:rsid w:val="0060037F"/>
    <w:rsid w:val="00621B35"/>
    <w:rsid w:val="00640FB2"/>
    <w:rsid w:val="00677077"/>
    <w:rsid w:val="00693769"/>
    <w:rsid w:val="006C3EA0"/>
    <w:rsid w:val="007127A9"/>
    <w:rsid w:val="007162FD"/>
    <w:rsid w:val="00720435"/>
    <w:rsid w:val="00721289"/>
    <w:rsid w:val="00732A55"/>
    <w:rsid w:val="00750B12"/>
    <w:rsid w:val="007632E0"/>
    <w:rsid w:val="0077603C"/>
    <w:rsid w:val="007937C1"/>
    <w:rsid w:val="007B3641"/>
    <w:rsid w:val="007C1A6F"/>
    <w:rsid w:val="00802F1E"/>
    <w:rsid w:val="00805B32"/>
    <w:rsid w:val="00843E7C"/>
    <w:rsid w:val="00870528"/>
    <w:rsid w:val="00873040"/>
    <w:rsid w:val="008B065C"/>
    <w:rsid w:val="008B3078"/>
    <w:rsid w:val="008F77A6"/>
    <w:rsid w:val="00925E83"/>
    <w:rsid w:val="00947BE6"/>
    <w:rsid w:val="00957773"/>
    <w:rsid w:val="00960302"/>
    <w:rsid w:val="009949DA"/>
    <w:rsid w:val="009A332C"/>
    <w:rsid w:val="00A026CC"/>
    <w:rsid w:val="00A052FA"/>
    <w:rsid w:val="00A13EFA"/>
    <w:rsid w:val="00A13F97"/>
    <w:rsid w:val="00A23A0B"/>
    <w:rsid w:val="00A344BA"/>
    <w:rsid w:val="00A358B6"/>
    <w:rsid w:val="00A760E5"/>
    <w:rsid w:val="00A843B0"/>
    <w:rsid w:val="00A84CDF"/>
    <w:rsid w:val="00AC743A"/>
    <w:rsid w:val="00AE13B4"/>
    <w:rsid w:val="00AE6B4E"/>
    <w:rsid w:val="00B07A53"/>
    <w:rsid w:val="00B25DDC"/>
    <w:rsid w:val="00B45EAF"/>
    <w:rsid w:val="00B65E2E"/>
    <w:rsid w:val="00B87A7E"/>
    <w:rsid w:val="00BA4C4D"/>
    <w:rsid w:val="00BA55AF"/>
    <w:rsid w:val="00BB18F6"/>
    <w:rsid w:val="00BD2E58"/>
    <w:rsid w:val="00BD5473"/>
    <w:rsid w:val="00C01083"/>
    <w:rsid w:val="00C24866"/>
    <w:rsid w:val="00C402F2"/>
    <w:rsid w:val="00C40345"/>
    <w:rsid w:val="00C61A21"/>
    <w:rsid w:val="00C639CF"/>
    <w:rsid w:val="00C74BF1"/>
    <w:rsid w:val="00C932CA"/>
    <w:rsid w:val="00CA0C4A"/>
    <w:rsid w:val="00CB60C4"/>
    <w:rsid w:val="00CC0219"/>
    <w:rsid w:val="00CC478E"/>
    <w:rsid w:val="00D02F80"/>
    <w:rsid w:val="00D408FA"/>
    <w:rsid w:val="00D466B9"/>
    <w:rsid w:val="00D46C88"/>
    <w:rsid w:val="00D62784"/>
    <w:rsid w:val="00DB3AB2"/>
    <w:rsid w:val="00DC7CA9"/>
    <w:rsid w:val="00DE2702"/>
    <w:rsid w:val="00DF007C"/>
    <w:rsid w:val="00DF3594"/>
    <w:rsid w:val="00E071AC"/>
    <w:rsid w:val="00E12EC8"/>
    <w:rsid w:val="00E13269"/>
    <w:rsid w:val="00E27A33"/>
    <w:rsid w:val="00E3265F"/>
    <w:rsid w:val="00E3519C"/>
    <w:rsid w:val="00E54769"/>
    <w:rsid w:val="00E62C5A"/>
    <w:rsid w:val="00E774B6"/>
    <w:rsid w:val="00EB7B91"/>
    <w:rsid w:val="00EC3C6A"/>
    <w:rsid w:val="00ED7D2B"/>
    <w:rsid w:val="00EE3E50"/>
    <w:rsid w:val="00EE6EBE"/>
    <w:rsid w:val="00EF0BF0"/>
    <w:rsid w:val="00F12040"/>
    <w:rsid w:val="00F160AA"/>
    <w:rsid w:val="00F45810"/>
    <w:rsid w:val="00F523D4"/>
    <w:rsid w:val="00F70BD1"/>
    <w:rsid w:val="00F710D8"/>
    <w:rsid w:val="00F8431F"/>
    <w:rsid w:val="00F944BF"/>
    <w:rsid w:val="00FA1ACB"/>
    <w:rsid w:val="00FA2A47"/>
    <w:rsid w:val="00FC72A2"/>
    <w:rsid w:val="00FE319C"/>
    <w:rsid w:val="03B76F09"/>
    <w:rsid w:val="04C73965"/>
    <w:rsid w:val="04C849DA"/>
    <w:rsid w:val="0B99775B"/>
    <w:rsid w:val="0CD31B0B"/>
    <w:rsid w:val="0D574576"/>
    <w:rsid w:val="0D5D30BE"/>
    <w:rsid w:val="0D8256A8"/>
    <w:rsid w:val="0DC75BF8"/>
    <w:rsid w:val="0DD86125"/>
    <w:rsid w:val="0E9C2960"/>
    <w:rsid w:val="0FF41F3A"/>
    <w:rsid w:val="146F329E"/>
    <w:rsid w:val="15572120"/>
    <w:rsid w:val="171854C7"/>
    <w:rsid w:val="1A1C07CC"/>
    <w:rsid w:val="1A782AE2"/>
    <w:rsid w:val="1C630B23"/>
    <w:rsid w:val="1D6504E7"/>
    <w:rsid w:val="1D9E25F3"/>
    <w:rsid w:val="1DB93368"/>
    <w:rsid w:val="212C3E51"/>
    <w:rsid w:val="21645399"/>
    <w:rsid w:val="22E64245"/>
    <w:rsid w:val="27A504B9"/>
    <w:rsid w:val="28723C15"/>
    <w:rsid w:val="2DCF4AC6"/>
    <w:rsid w:val="320A4714"/>
    <w:rsid w:val="32585947"/>
    <w:rsid w:val="32FB3683"/>
    <w:rsid w:val="33D737C5"/>
    <w:rsid w:val="33E12DB2"/>
    <w:rsid w:val="360B1E2F"/>
    <w:rsid w:val="3B167DDC"/>
    <w:rsid w:val="3BA900BA"/>
    <w:rsid w:val="3CB15735"/>
    <w:rsid w:val="40694322"/>
    <w:rsid w:val="444A0D1D"/>
    <w:rsid w:val="451256D1"/>
    <w:rsid w:val="468E6D1E"/>
    <w:rsid w:val="46DF5415"/>
    <w:rsid w:val="49124C1E"/>
    <w:rsid w:val="496718C7"/>
    <w:rsid w:val="4E3D4A96"/>
    <w:rsid w:val="4E485400"/>
    <w:rsid w:val="4F473A81"/>
    <w:rsid w:val="53144AC3"/>
    <w:rsid w:val="54A720A6"/>
    <w:rsid w:val="55004023"/>
    <w:rsid w:val="564A1A91"/>
    <w:rsid w:val="57BC68AB"/>
    <w:rsid w:val="59B50A26"/>
    <w:rsid w:val="5C9A1694"/>
    <w:rsid w:val="5D480B9A"/>
    <w:rsid w:val="694B6EC3"/>
    <w:rsid w:val="6B5A1DFA"/>
    <w:rsid w:val="6C544681"/>
    <w:rsid w:val="6F4D1A38"/>
    <w:rsid w:val="6F633F97"/>
    <w:rsid w:val="6FA8187D"/>
    <w:rsid w:val="705B12EE"/>
    <w:rsid w:val="7A27212C"/>
    <w:rsid w:val="7BB0441C"/>
    <w:rsid w:val="7D46471F"/>
    <w:rsid w:val="7D51027A"/>
    <w:rsid w:val="7E217A71"/>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Normal Table" w:semiHidden="0" w:qFormat="1"/>
    <w:lsdException w:name="Balloon Text" w:unhideWhenUsed="0"/>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47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rsid w:val="00096478"/>
    <w:rPr>
      <w:rFonts w:ascii="宋体"/>
      <w:kern w:val="0"/>
      <w:sz w:val="18"/>
      <w:lang/>
    </w:rPr>
  </w:style>
  <w:style w:type="paragraph" w:styleId="a4">
    <w:name w:val="Balloon Text"/>
    <w:basedOn w:val="a"/>
    <w:link w:val="Char0"/>
    <w:uiPriority w:val="99"/>
    <w:semiHidden/>
    <w:rsid w:val="00096478"/>
    <w:rPr>
      <w:kern w:val="0"/>
      <w:sz w:val="18"/>
      <w:lang/>
    </w:rPr>
  </w:style>
  <w:style w:type="paragraph" w:styleId="a5">
    <w:name w:val="footer"/>
    <w:basedOn w:val="a"/>
    <w:link w:val="Char1"/>
    <w:uiPriority w:val="99"/>
    <w:rsid w:val="00096478"/>
    <w:pPr>
      <w:tabs>
        <w:tab w:val="center" w:pos="4153"/>
        <w:tab w:val="right" w:pos="8306"/>
      </w:tabs>
      <w:snapToGrid w:val="0"/>
      <w:jc w:val="left"/>
    </w:pPr>
    <w:rPr>
      <w:kern w:val="0"/>
      <w:sz w:val="18"/>
      <w:lang/>
    </w:rPr>
  </w:style>
  <w:style w:type="paragraph" w:styleId="a6">
    <w:name w:val="header"/>
    <w:basedOn w:val="a"/>
    <w:link w:val="Char2"/>
    <w:uiPriority w:val="99"/>
    <w:rsid w:val="00096478"/>
    <w:pPr>
      <w:pBdr>
        <w:bottom w:val="single" w:sz="6" w:space="1" w:color="auto"/>
      </w:pBdr>
      <w:tabs>
        <w:tab w:val="center" w:pos="4153"/>
        <w:tab w:val="right" w:pos="8306"/>
      </w:tabs>
      <w:snapToGrid w:val="0"/>
      <w:jc w:val="center"/>
    </w:pPr>
    <w:rPr>
      <w:kern w:val="0"/>
      <w:sz w:val="18"/>
      <w:lang/>
    </w:rPr>
  </w:style>
  <w:style w:type="character" w:styleId="a7">
    <w:name w:val="page number"/>
    <w:uiPriority w:val="99"/>
    <w:rsid w:val="00096478"/>
    <w:rPr>
      <w:rFonts w:cs="Times New Roman"/>
    </w:rPr>
  </w:style>
  <w:style w:type="character" w:customStyle="1" w:styleId="Char">
    <w:name w:val="文档结构图 Char"/>
    <w:link w:val="a3"/>
    <w:uiPriority w:val="99"/>
    <w:semiHidden/>
    <w:locked/>
    <w:rsid w:val="00096478"/>
    <w:rPr>
      <w:rFonts w:ascii="宋体" w:eastAsia="宋体" w:hAnsi="Times New Roman"/>
      <w:sz w:val="18"/>
    </w:rPr>
  </w:style>
  <w:style w:type="character" w:customStyle="1" w:styleId="Char0">
    <w:name w:val="批注框文本 Char"/>
    <w:link w:val="a4"/>
    <w:uiPriority w:val="99"/>
    <w:semiHidden/>
    <w:locked/>
    <w:rsid w:val="00096478"/>
    <w:rPr>
      <w:rFonts w:ascii="Times New Roman" w:eastAsia="宋体" w:hAnsi="Times New Roman"/>
      <w:sz w:val="18"/>
    </w:rPr>
  </w:style>
  <w:style w:type="character" w:customStyle="1" w:styleId="Char1">
    <w:name w:val="页脚 Char"/>
    <w:link w:val="a5"/>
    <w:uiPriority w:val="99"/>
    <w:locked/>
    <w:rsid w:val="00096478"/>
    <w:rPr>
      <w:sz w:val="18"/>
    </w:rPr>
  </w:style>
  <w:style w:type="character" w:customStyle="1" w:styleId="Char2">
    <w:name w:val="页眉 Char"/>
    <w:link w:val="a6"/>
    <w:uiPriority w:val="99"/>
    <w:locked/>
    <w:rsid w:val="00096478"/>
    <w:rPr>
      <w:rFonts w:ascii="Times New Roman" w:eastAsia="宋体" w:hAnsi="Times New Roman"/>
      <w:sz w:val="18"/>
    </w:rPr>
  </w:style>
  <w:style w:type="character" w:customStyle="1" w:styleId="BalloonTextChar">
    <w:name w:val="Balloon Text Char"/>
    <w:uiPriority w:val="99"/>
    <w:semiHidden/>
    <w:rsid w:val="00096478"/>
    <w:rPr>
      <w:rFonts w:ascii="Times New Roman" w:hAnsi="Times New Roman"/>
      <w:sz w:val="16"/>
      <w:szCs w:val="0"/>
    </w:rPr>
  </w:style>
  <w:style w:type="character" w:customStyle="1" w:styleId="FooterChar">
    <w:name w:val="Footer Char"/>
    <w:uiPriority w:val="99"/>
    <w:semiHidden/>
    <w:rsid w:val="00096478"/>
    <w:rPr>
      <w:rFonts w:ascii="Times New Roman" w:hAnsi="Times New Roman"/>
      <w:sz w:val="18"/>
      <w:szCs w:val="18"/>
    </w:rPr>
  </w:style>
  <w:style w:type="character" w:customStyle="1" w:styleId="Char10">
    <w:name w:val="页脚 Char1"/>
    <w:uiPriority w:val="99"/>
    <w:semiHidden/>
    <w:rsid w:val="00096478"/>
    <w:rPr>
      <w:rFonts w:ascii="Times New Roman" w:eastAsia="宋体" w:hAnsi="Times New Roman"/>
      <w:sz w:val="18"/>
    </w:rPr>
  </w:style>
  <w:style w:type="character" w:customStyle="1" w:styleId="DocumentMapChar">
    <w:name w:val="Document Map Char"/>
    <w:uiPriority w:val="99"/>
    <w:semiHidden/>
    <w:rsid w:val="00096478"/>
    <w:rPr>
      <w:rFonts w:ascii="Times New Roman" w:hAnsi="Times New Roman"/>
      <w:sz w:val="16"/>
      <w:szCs w:val="0"/>
    </w:rPr>
  </w:style>
  <w:style w:type="character" w:customStyle="1" w:styleId="HeaderChar">
    <w:name w:val="Header Char"/>
    <w:uiPriority w:val="99"/>
    <w:semiHidden/>
    <w:rsid w:val="00096478"/>
    <w:rPr>
      <w:rFonts w:ascii="Times New Roman" w:hAnsi="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730</Words>
  <Characters>4166</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共享航次计划2020年度西太平洋复杂地形对能量串级和物质输运的影响及作用机理重大科学考察项目详细资助计划</dc:title>
  <dc:creator>lengsy</dc:creator>
  <cp:lastModifiedBy>冷疏影</cp:lastModifiedBy>
  <cp:revision>8</cp:revision>
  <cp:lastPrinted>2022-08-19T03:33:00Z</cp:lastPrinted>
  <dcterms:created xsi:type="dcterms:W3CDTF">2021-09-14T06:26:00Z</dcterms:created>
  <dcterms:modified xsi:type="dcterms:W3CDTF">2022-08-19T09:59:00Z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2726B169E4524C4594383D4A4868DD63</vt:lpwstr>
  </property>
</Properties>
</file>