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宋体" w:asciiTheme="minorBidi" w:hAnsiTheme="minorBidi" w:cstheme="minorBidi"/>
          <w:b/>
          <w:bCs/>
          <w:color w:val="376092" w:themeColor="accent1" w:themeShade="BF"/>
          <w:sz w:val="32"/>
          <w:szCs w:val="32"/>
          <w:lang w:eastAsia="zh-CN"/>
        </w:rPr>
      </w:pPr>
      <w:r>
        <w:rPr>
          <w:rFonts w:eastAsia="宋体" w:asciiTheme="minorBidi" w:hAnsiTheme="minorBidi" w:cstheme="minorBidi"/>
          <w:b/>
          <w:bCs/>
          <w:color w:val="376092" w:themeColor="accent1" w:themeShade="BF"/>
          <w:sz w:val="32"/>
          <w:szCs w:val="32"/>
          <w:lang w:eastAsia="zh-CN"/>
        </w:rPr>
        <w:t>NSFC-INSF Joint Research Project (202</w:t>
      </w:r>
      <w:r>
        <w:rPr>
          <w:rFonts w:hint="eastAsia" w:eastAsia="宋体" w:asciiTheme="minorBidi" w:hAnsiTheme="minorBidi" w:cstheme="minorBidi"/>
          <w:b/>
          <w:bCs/>
          <w:color w:val="376092" w:themeColor="accent1" w:themeShade="BF"/>
          <w:sz w:val="32"/>
          <w:szCs w:val="32"/>
          <w:lang w:eastAsia="zh-CN"/>
        </w:rPr>
        <w:t>3</w:t>
      </w:r>
      <w:r>
        <w:rPr>
          <w:rFonts w:eastAsia="宋体" w:asciiTheme="minorBidi" w:hAnsiTheme="minorBidi" w:cstheme="minorBidi"/>
          <w:b/>
          <w:bCs/>
          <w:color w:val="376092" w:themeColor="accent1" w:themeShade="BF"/>
          <w:sz w:val="32"/>
          <w:szCs w:val="32"/>
          <w:lang w:eastAsia="zh-CN"/>
        </w:rPr>
        <w:t>)</w:t>
      </w:r>
    </w:p>
    <w:p>
      <w:pPr>
        <w:pStyle w:val="15"/>
        <w:numPr>
          <w:ilvl w:val="0"/>
          <w:numId w:val="1"/>
        </w:numPr>
        <w:rPr>
          <w:rFonts w:eastAsia="宋体" w:asciiTheme="minorBidi" w:hAnsiTheme="minorBidi" w:cstheme="minorBidi"/>
          <w:b/>
          <w:color w:val="254061" w:themeColor="accent1" w:themeShade="80"/>
          <w:sz w:val="26"/>
          <w:szCs w:val="26"/>
          <w:lang w:eastAsia="zh-CN"/>
        </w:rPr>
      </w:pPr>
      <w:r>
        <w:rPr>
          <w:rFonts w:asciiTheme="minorBidi" w:hAnsiTheme="minorBidi" w:cstheme="minorBidi"/>
          <w:b/>
          <w:color w:val="376092" w:themeColor="accent1" w:themeShade="BF"/>
          <w:sz w:val="26"/>
          <w:szCs w:val="26"/>
        </w:rPr>
        <w:t xml:space="preserve">Research </w:t>
      </w:r>
      <w:r>
        <w:rPr>
          <w:rFonts w:eastAsia="宋体" w:asciiTheme="minorBidi" w:hAnsiTheme="minorBidi" w:cstheme="minorBidi"/>
          <w:b/>
          <w:color w:val="376092" w:themeColor="accent1" w:themeShade="BF"/>
          <w:sz w:val="26"/>
          <w:szCs w:val="26"/>
          <w:lang w:eastAsia="zh-CN"/>
        </w:rPr>
        <w:t>Area</w:t>
      </w:r>
      <w:r>
        <w:rPr>
          <w:rFonts w:eastAsia="宋体" w:asciiTheme="minorBidi" w:hAnsiTheme="minorBidi" w:cstheme="minorBidi"/>
          <w:b/>
          <w:color w:val="254061" w:themeColor="accent1" w:themeShade="80"/>
          <w:sz w:val="26"/>
          <w:szCs w:val="26"/>
          <w:lang w:eastAsia="zh-CN"/>
        </w:rPr>
        <w:t>:</w:t>
      </w:r>
    </w:p>
    <w:tbl>
      <w:tblPr>
        <w:tblStyle w:val="7"/>
        <w:tblW w:w="8503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177" w:hRule="atLeast"/>
        </w:trPr>
        <w:tc>
          <w:tcPr>
            <w:tcW w:w="8503" w:type="dxa"/>
          </w:tcPr>
          <w:p>
            <w:pPr>
              <w:rPr>
                <w:rFonts w:eastAsia="宋体" w:asciiTheme="minorBidi" w:hAnsiTheme="minorBidi" w:cstheme="minorBidi"/>
                <w:lang w:eastAsia="zh-CN"/>
              </w:rPr>
            </w:pPr>
            <w:sdt>
              <w:sdtPr>
                <w:rPr>
                  <w:rFonts w:ascii="MS Gothic" w:hAnsi="MS Gothic" w:eastAsia="MS Gothic" w:cstheme="minorBidi"/>
                  <w:sz w:val="24"/>
                  <w:szCs w:val="32"/>
                  <w:lang w:eastAsia="zh-CN"/>
                </w:rPr>
                <w:id w:val="-18358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 w:val="24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Fonts w:eastAsia="宋体" w:asciiTheme="minorBidi" w:hAnsiTheme="minorBidi" w:cstheme="minorBidi"/>
                <w:lang w:eastAsia="zh-CN"/>
              </w:rPr>
              <w:t xml:space="preserve"> Chemical Sciences</w:t>
            </w:r>
          </w:p>
          <w:p>
            <w:pPr>
              <w:rPr>
                <w:rFonts w:eastAsia="宋体" w:asciiTheme="minorBidi" w:hAnsiTheme="minorBidi" w:cstheme="minorBidi"/>
                <w:lang w:eastAsia="zh-CN"/>
              </w:rPr>
            </w:pPr>
            <w:sdt>
              <w:sdtPr>
                <w:rPr>
                  <w:rFonts w:eastAsia="宋体" w:asciiTheme="minorBidi" w:hAnsiTheme="minorBidi" w:cstheme="minorBidi"/>
                  <w:lang w:eastAsia="zh-CN"/>
                </w:rPr>
                <w:id w:val="-25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 w:val="24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Fonts w:eastAsia="宋体" w:asciiTheme="minorBidi" w:hAnsiTheme="minorBidi" w:cstheme="minorBidi"/>
                <w:lang w:eastAsia="zh-CN"/>
              </w:rPr>
              <w:t xml:space="preserve"> Physics </w:t>
            </w:r>
          </w:p>
          <w:p>
            <w:pPr>
              <w:rPr>
                <w:rFonts w:eastAsia="宋体" w:asciiTheme="minorBidi" w:hAnsiTheme="minorBidi" w:cstheme="minorBidi"/>
                <w:lang w:eastAsia="zh-CN"/>
              </w:rPr>
            </w:pPr>
            <w:sdt>
              <w:sdtPr>
                <w:rPr>
                  <w:rFonts w:ascii="MS Gothic" w:hAnsi="MS Gothic" w:eastAsia="MS Gothic" w:cstheme="minorBidi"/>
                  <w:sz w:val="24"/>
                  <w:szCs w:val="32"/>
                  <w:lang w:eastAsia="zh-CN"/>
                </w:rPr>
                <w:id w:val="750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 w:val="24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Fonts w:eastAsia="宋体" w:asciiTheme="minorBidi" w:hAnsiTheme="minorBidi" w:cstheme="minorBidi"/>
                <w:lang w:eastAsia="zh-CN"/>
              </w:rPr>
              <w:t xml:space="preserve"> Geosciences</w:t>
            </w:r>
            <w:bookmarkStart w:id="0" w:name="_GoBack"/>
            <w:bookmarkEnd w:id="0"/>
          </w:p>
          <w:p>
            <w:pPr>
              <w:rPr>
                <w:rFonts w:ascii="MS Gothic" w:hAnsi="MS Gothic" w:eastAsiaTheme="minorEastAsia" w:cstheme="minorBidi"/>
                <w:lang w:eastAsia="zh-CN"/>
              </w:rPr>
            </w:pPr>
          </w:p>
          <w:p>
            <w:pPr>
              <w:rPr>
                <w:rFonts w:eastAsia="宋体" w:asciiTheme="minorBidi" w:hAnsiTheme="minorBidi" w:cstheme="minorBidi"/>
                <w:lang w:eastAsia="zh-CN"/>
              </w:rPr>
            </w:pPr>
            <w:r>
              <w:rPr>
                <w:rFonts w:eastAsia="宋体" w:asciiTheme="minorBidi" w:hAnsiTheme="minorBidi" w:cstheme="minorBidi"/>
                <w:b/>
                <w:bCs/>
                <w:lang w:eastAsia="zh-CN"/>
              </w:rPr>
              <w:t>Note</w:t>
            </w:r>
            <w:r>
              <w:rPr>
                <w:rFonts w:eastAsia="宋体" w:asciiTheme="minorBidi" w:hAnsiTheme="minorBidi" w:cstheme="minorBidi"/>
                <w:lang w:eastAsia="zh-CN"/>
              </w:rPr>
              <w:t xml:space="preserve">: You can only choose </w:t>
            </w:r>
            <w:r>
              <w:rPr>
                <w:rFonts w:eastAsia="宋体" w:asciiTheme="minorBidi" w:hAnsiTheme="minorBidi" w:cstheme="minorBidi"/>
                <w:u w:val="single"/>
                <w:lang w:eastAsia="zh-CN"/>
              </w:rPr>
              <w:t>ONE (1)</w:t>
            </w:r>
            <w:r>
              <w:rPr>
                <w:rFonts w:eastAsia="宋体" w:asciiTheme="minorBidi" w:hAnsiTheme="minorBidi" w:cstheme="minorBidi"/>
                <w:lang w:eastAsia="zh-CN"/>
              </w:rPr>
              <w:t xml:space="preserve"> research area in which the proposal is to be reviewed.</w:t>
            </w:r>
          </w:p>
        </w:tc>
      </w:tr>
    </w:tbl>
    <w:p>
      <w:pPr>
        <w:rPr>
          <w:rFonts w:asciiTheme="minorBidi" w:hAnsiTheme="minorBidi" w:cstheme="minorBidi"/>
          <w:b/>
          <w:color w:val="254061" w:themeColor="accent1" w:themeShade="80"/>
          <w:sz w:val="24"/>
        </w:rPr>
      </w:pPr>
    </w:p>
    <w:p>
      <w:pPr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>2. Title of the Cooperative Research Project</w:t>
      </w:r>
      <w:r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  <w:t>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494" w:type="dxa"/>
          </w:tcPr>
          <w:p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3. Project Description:</w:t>
      </w:r>
    </w:p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3.1. State of the Art and Preliminary Work: 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3.2. Innovation: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>3.3. Objectives:</w:t>
      </w:r>
    </w:p>
    <w:tbl>
      <w:tblPr>
        <w:tblStyle w:val="7"/>
        <w:tblW w:w="8550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0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76092" w:themeColor="accent1" w:themeShade="BF"/>
                <w:sz w:val="24"/>
              </w:rPr>
            </w:pPr>
          </w:p>
        </w:tc>
      </w:tr>
    </w:tbl>
    <w:p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3.4. Proposed Research Methods: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3.5. Data Collection Methods: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3.6. Data Analysis Methods: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3.7. Research Ethics (</w:t>
      </w:r>
      <w:r>
        <w:rPr>
          <w:rFonts w:asciiTheme="minorBidi" w:hAnsiTheme="minorBidi" w:cstheme="minorBidi"/>
          <w:color w:val="376092" w:themeColor="accent1" w:themeShade="BF"/>
          <w:sz w:val="24"/>
        </w:rPr>
        <w:t>if applicable</w:t>
      </w: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): 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>
          <w:footerReference r:id="rId5" w:type="default"/>
          <w:pgSz w:w="11906" w:h="16838"/>
          <w:pgMar w:top="1440" w:right="1699" w:bottom="1699" w:left="1699" w:header="144" w:footer="994" w:gutter="0"/>
          <w:cols w:space="425" w:num="1"/>
          <w:docGrid w:type="linesAndChars" w:linePitch="360" w:charSpace="0"/>
        </w:sectPr>
      </w:pPr>
    </w:p>
    <w:p>
      <w:pPr>
        <w:ind w:right="120"/>
        <w:jc w:val="left"/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 xml:space="preserve">4. Plan for the Cooperative </w:t>
      </w:r>
      <w:r>
        <w:rPr>
          <w:rFonts w:asciiTheme="minorBidi" w:hAnsiTheme="minorBidi" w:eastAsiaTheme="minorEastAsia" w:cstheme="minorBidi"/>
          <w:b/>
          <w:color w:val="254061" w:themeColor="accent1" w:themeShade="80"/>
          <w:sz w:val="26"/>
          <w:szCs w:val="26"/>
          <w:lang w:eastAsia="zh-CN"/>
        </w:rPr>
        <w:t xml:space="preserve">Research </w:t>
      </w: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>Project</w:t>
      </w:r>
      <w:r>
        <w:rPr>
          <w:rFonts w:asciiTheme="minorBidi" w:hAnsiTheme="minorBidi" w:cstheme="minorBidi"/>
          <w:color w:val="254061" w:themeColor="accent1" w:themeShade="80"/>
          <w:sz w:val="24"/>
        </w:rPr>
        <w:t xml:space="preserve"> (with clear description of research activities over the period of cooperative research project, highlighting the expected milestones and the role of both research teams)</w:t>
      </w:r>
      <w:r>
        <w:rPr>
          <w:rFonts w:asciiTheme="minorBidi" w:hAnsiTheme="minorBidi" w:cstheme="minorBidi"/>
          <w:b/>
          <w:bCs/>
          <w:color w:val="254061" w:themeColor="accent1" w:themeShade="80"/>
          <w:sz w:val="24"/>
        </w:rPr>
        <w:t>:</w:t>
      </w:r>
    </w:p>
    <w:tbl>
      <w:tblPr>
        <w:tblStyle w:val="7"/>
        <w:tblW w:w="15300" w:type="dxa"/>
        <w:tblInd w:w="-90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449" w:type="dxa"/>
            <w:vMerge w:val="restart"/>
            <w:shd w:val="clear" w:color="auto" w:fill="F1F1F1" w:themeFill="background1" w:themeFillShade="F2"/>
            <w:textDirection w:val="btLr"/>
            <w:vAlign w:val="center"/>
          </w:tcPr>
          <w:p>
            <w:pPr>
              <w:ind w:left="113"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49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69" w:type="dxa"/>
            <w:vMerge w:val="restart"/>
            <w:shd w:val="clear" w:color="auto" w:fill="F1F1F1" w:themeFill="background1" w:themeFillShade="F2"/>
            <w:textDirection w:val="btLr"/>
            <w:vAlign w:val="center"/>
          </w:tcPr>
          <w:p>
            <w:pPr>
              <w:ind w:left="115"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8" w:type="dxa"/>
            <w:gridSpan w:val="20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49" w:type="dxa"/>
            <w:vMerge w:val="continue"/>
            <w:shd w:val="clear" w:color="auto" w:fill="D8D8D8" w:themeFill="background1" w:themeFillShade="D9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497" w:type="dxa"/>
            <w:vMerge w:val="continue"/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1F1F1" w:themeFill="background1" w:themeFillShade="F2"/>
            <w:textDirection w:val="btL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1F1F1" w:themeFill="background1" w:themeFillShade="F2"/>
            <w:textDirection w:val="btL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169" w:type="dxa"/>
            <w:vMerge w:val="continue"/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7" w:type="dxa"/>
            <w:vMerge w:val="continue"/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9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</w:tbl>
    <w:p>
      <w:pPr>
        <w:ind w:right="120"/>
        <w:jc w:val="left"/>
        <w:rPr>
          <w:rFonts w:eastAsia="宋体" w:asciiTheme="minorBidi" w:hAnsiTheme="minorBidi" w:cstheme="minorBidi"/>
          <w:sz w:val="24"/>
          <w:lang w:eastAsia="zh-CN"/>
        </w:rPr>
        <w:sectPr>
          <w:pgSz w:w="16838" w:h="11906" w:orient="landscape"/>
          <w:pgMar w:top="1699" w:right="1440" w:bottom="1699" w:left="1699" w:header="144" w:footer="994" w:gutter="0"/>
          <w:cols w:space="425" w:num="1"/>
          <w:docGrid w:linePitch="360" w:charSpace="0"/>
        </w:sectPr>
      </w:pPr>
    </w:p>
    <w:p>
      <w:pPr>
        <w:rPr>
          <w:rFonts w:asciiTheme="minorBidi" w:hAnsiTheme="minorBidi" w:cstheme="minorBidi"/>
          <w:b/>
          <w:color w:val="254061" w:themeColor="accent1" w:themeShade="80"/>
          <w:sz w:val="24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>5. Anticipated Period of Cooperative Research Project (</w:t>
      </w:r>
      <w:r>
        <w:rPr>
          <w:rFonts w:asciiTheme="minorBidi" w:hAnsiTheme="minorBidi" w:cstheme="minorBidi"/>
          <w:bCs/>
          <w:color w:val="254061" w:themeColor="accent1" w:themeShade="80"/>
          <w:sz w:val="26"/>
          <w:szCs w:val="26"/>
        </w:rPr>
        <w:t>in</w:t>
      </w: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 xml:space="preserve"> </w:t>
      </w:r>
      <w:r>
        <w:rPr>
          <w:rFonts w:asciiTheme="minorBidi" w:hAnsiTheme="minorBidi" w:cstheme="minorBidi"/>
          <w:bCs/>
          <w:color w:val="254061" w:themeColor="accent1" w:themeShade="80"/>
          <w:sz w:val="26"/>
          <w:szCs w:val="26"/>
        </w:rPr>
        <w:t>months</w:t>
      </w:r>
      <w:r>
        <w:rPr>
          <w:rFonts w:asciiTheme="minorBidi" w:hAnsiTheme="minorBidi" w:cstheme="minorBidi"/>
          <w:b/>
          <w:color w:val="254061" w:themeColor="accent1" w:themeShade="80"/>
          <w:sz w:val="24"/>
        </w:rPr>
        <w:t>):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94" w:type="dxa"/>
          </w:tcPr>
          <w:p>
            <w:pPr>
              <w:rPr>
                <w:rFonts w:eastAsia="宋体" w:asciiTheme="minorBidi" w:hAnsiTheme="minorBidi" w:cstheme="minorBidi"/>
                <w:b/>
                <w:sz w:val="24"/>
                <w:lang w:eastAsia="zh-CN"/>
              </w:rPr>
            </w:pPr>
          </w:p>
        </w:tc>
      </w:tr>
    </w:tbl>
    <w:p>
      <w:pPr>
        <w:ind w:right="120"/>
        <w:jc w:val="left"/>
        <w:rPr>
          <w:rFonts w:eastAsia="宋体" w:asciiTheme="minorBidi" w:hAnsiTheme="minorBidi" w:cstheme="minorBidi"/>
          <w:sz w:val="24"/>
          <w:lang w:eastAsia="zh-CN"/>
        </w:rPr>
      </w:pPr>
    </w:p>
    <w:p>
      <w:pPr>
        <w:widowControl/>
        <w:jc w:val="left"/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6. Expected Outcomes (</w:t>
      </w:r>
      <w:r>
        <w:rPr>
          <w:rFonts w:asciiTheme="minorBidi" w:hAnsiTheme="minorBidi" w:cstheme="minorBidi"/>
          <w:color w:val="254061" w:themeColor="accent1" w:themeShade="80"/>
          <w:sz w:val="26"/>
          <w:szCs w:val="26"/>
        </w:rPr>
        <w:t>papers, patents, etc.</w:t>
      </w: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):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7. Agreement Concerned Intellectual Properties: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Theme="minorBidi" w:hAnsiTheme="minorBidi" w:cstheme="minorBidi"/>
          <w:sz w:val="24"/>
        </w:rPr>
      </w:pPr>
    </w:p>
    <w:p>
      <w:pPr>
        <w:tabs>
          <w:tab w:val="left" w:pos="0"/>
        </w:tabs>
        <w:ind w:hanging="270"/>
        <w:jc w:val="left"/>
        <w:rPr>
          <w:rFonts w:eastAsia="宋体"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/>
        </w:rPr>
      </w:pPr>
    </w:p>
    <w:p>
      <w:pPr>
        <w:tabs>
          <w:tab w:val="left" w:pos="0"/>
        </w:tabs>
        <w:ind w:hanging="270"/>
        <w:jc w:val="left"/>
        <w:rPr>
          <w:rFonts w:eastAsia="宋体"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/>
        </w:rPr>
      </w:pPr>
      <w:r>
        <w:rPr>
          <w:rFonts w:eastAsia="宋体"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/>
        </w:rPr>
        <w:t>8. List of Researchers</w:t>
      </w:r>
    </w:p>
    <w:p>
      <w:pPr>
        <w:spacing w:before="240" w:after="120"/>
        <w:rPr>
          <w:rFonts w:eastAsia="宋体" w:asciiTheme="minorBidi" w:hAnsiTheme="minorBidi" w:cstheme="minorBidi"/>
          <w:b/>
          <w:color w:val="376092" w:themeColor="accent1" w:themeShade="BF"/>
          <w:sz w:val="24"/>
          <w:lang w:eastAsia="zh-CN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>8.1. Researchers in Iranian Research Team</w:t>
      </w:r>
    </w:p>
    <w:tbl>
      <w:tblPr>
        <w:tblStyle w:val="7"/>
        <w:tblW w:w="9720" w:type="dxa"/>
        <w:tblInd w:w="-3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905"/>
        <w:gridCol w:w="1183"/>
        <w:gridCol w:w="27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20" w:type="dxa"/>
            <w:gridSpan w:val="4"/>
            <w:shd w:val="clear" w:color="auto" w:fill="F1F1F1" w:themeFill="background1" w:themeFillShade="F2"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（PI）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20" w:type="dxa"/>
            <w:gridSpan w:val="4"/>
            <w:shd w:val="clear" w:color="auto" w:fill="F1F1F1" w:themeFill="background1" w:themeFillShade="F2"/>
          </w:tcPr>
          <w:p>
            <w:pPr>
              <w:widowControl/>
              <w:spacing w:line="360" w:lineRule="auto"/>
              <w:jc w:val="center"/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</w:tbl>
    <w:p>
      <w:pPr>
        <w:spacing w:before="360" w:after="120"/>
        <w:rPr>
          <w:rFonts w:asciiTheme="minorBidi" w:hAnsiTheme="minorBidi" w:cstheme="minorBidi"/>
          <w:b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8.2. Researchers in </w:t>
      </w:r>
      <w:r>
        <w:rPr>
          <w:rFonts w:eastAsia="宋体" w:asciiTheme="minorBidi" w:hAnsiTheme="minorBidi" w:cstheme="minorBidi"/>
          <w:b/>
          <w:color w:val="376092" w:themeColor="accent1" w:themeShade="BF"/>
          <w:sz w:val="24"/>
          <w:lang w:eastAsia="zh-CN"/>
        </w:rPr>
        <w:t>Chinese</w:t>
      </w: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 Research Team</w:t>
      </w:r>
    </w:p>
    <w:tbl>
      <w:tblPr>
        <w:tblStyle w:val="7"/>
        <w:tblW w:w="9720" w:type="dxa"/>
        <w:tblInd w:w="-3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3161"/>
        <w:gridCol w:w="1221"/>
        <w:gridCol w:w="1145"/>
        <w:gridCol w:w="1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758" w:type="dxa"/>
            <w:noWrap/>
          </w:tcPr>
          <w:p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ab/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Name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0" w:type="dxa"/>
            <w:gridSpan w:val="5"/>
            <w:shd w:val="clear" w:color="auto" w:fill="F1F1F1" w:themeFill="background1" w:themeFillShade="F2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（PI）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0" w:type="dxa"/>
            <w:gridSpan w:val="5"/>
            <w:shd w:val="clear" w:color="auto" w:fill="F1F1F1" w:themeFill="background1" w:themeFillShade="F2"/>
            <w:noWrap/>
          </w:tcPr>
          <w:p>
            <w:pPr>
              <w:widowControl/>
              <w:spacing w:line="360" w:lineRule="auto"/>
              <w:jc w:val="center"/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</w:tbl>
    <w:p>
      <w:pPr>
        <w:spacing w:before="60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>9. List of Leaders’ Project-Related Publications in the Last 5 Years:</w:t>
      </w:r>
    </w:p>
    <w:p>
      <w:pPr>
        <w:rPr>
          <w:rFonts w:asciiTheme="minorBidi" w:hAnsiTheme="minorBidi" w:cstheme="minorBidi"/>
          <w:b/>
          <w:sz w:val="24"/>
        </w:rPr>
      </w:pPr>
    </w:p>
    <w:p>
      <w:pPr>
        <w:rPr>
          <w:rFonts w:asciiTheme="minorBidi" w:hAnsiTheme="minorBidi" w:cstheme="minorBidi"/>
          <w:b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  9.1. Iranian PI: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494" w:type="dxa"/>
          </w:tcPr>
          <w:p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>
      <w:pPr>
        <w:rPr>
          <w:rFonts w:asciiTheme="minorBidi" w:hAnsiTheme="minorBidi" w:cstheme="minorBidi"/>
          <w:b/>
          <w:sz w:val="24"/>
        </w:rPr>
      </w:pPr>
    </w:p>
    <w:p>
      <w:pPr>
        <w:rPr>
          <w:rFonts w:asciiTheme="minorBidi" w:hAnsiTheme="minorBidi" w:cstheme="minorBidi"/>
          <w:b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  9.2. Chinese PI:</w:t>
      </w:r>
    </w:p>
    <w:tbl>
      <w:tblPr>
        <w:tblStyle w:val="7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494" w:type="dxa"/>
          </w:tcPr>
          <w:p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>
      <w:pPr>
        <w:spacing w:before="600" w:after="120"/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 xml:space="preserve">10.1. Budget Plan for </w:t>
      </w:r>
      <w:r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  <w:t xml:space="preserve">Chinese </w:t>
      </w:r>
      <w:r>
        <w:rPr>
          <w:rFonts w:asciiTheme="minorBidi" w:hAnsiTheme="minorBidi" w:cstheme="minorBidi"/>
          <w:b/>
          <w:color w:val="254061" w:themeColor="accent1" w:themeShade="80"/>
          <w:sz w:val="24"/>
        </w:rPr>
        <w:t>Side (</w:t>
      </w:r>
      <w:r>
        <w:rPr>
          <w:rFonts w:asciiTheme="minorBidi" w:hAnsiTheme="minorBidi" w:cstheme="minorBidi"/>
          <w:bCs/>
          <w:color w:val="254061" w:themeColor="accent1" w:themeShade="80"/>
          <w:sz w:val="24"/>
        </w:rPr>
        <w:t>in US Dollar</w:t>
      </w:r>
      <w:r>
        <w:rPr>
          <w:rFonts w:asciiTheme="minorBidi" w:hAnsiTheme="minorBidi" w:cstheme="minorBidi"/>
          <w:b/>
          <w:color w:val="254061" w:themeColor="accent1" w:themeShade="80"/>
          <w:sz w:val="24"/>
        </w:rPr>
        <w:t>):</w:t>
      </w:r>
    </w:p>
    <w:tbl>
      <w:tblPr>
        <w:tblStyle w:val="7"/>
        <w:tblW w:w="8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9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I.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Total Direct Costs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 xml:space="preserve">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xpenses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ind w:firstLine="440" w:firstLineChars="200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Purchase cost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Experimental and Operating expenses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Labor costs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II.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498" w:type="dxa"/>
            <w:gridSpan w:val="2"/>
            <w:tcBorders>
              <w:top w:val="single" w:color="auto" w:sz="4" w:space="0"/>
            </w:tcBorders>
          </w:tcPr>
          <w:p>
            <w:pPr>
              <w:spacing w:line="276" w:lineRule="auto"/>
              <w:ind w:left="360"/>
              <w:jc w:val="left"/>
              <w:rPr>
                <w:rFonts w:ascii="Arial" w:hAnsi="Arial" w:eastAsia="宋体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eastAsia="宋体" w:cs="Arial"/>
                <w:b/>
                <w:bCs/>
                <w:sz w:val="22"/>
                <w:szCs w:val="22"/>
                <w:lang w:eastAsia="zh-CN"/>
              </w:rPr>
              <w:t>Total</w:t>
            </w:r>
            <w:r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eastAsia="zh-CN"/>
              </w:rPr>
              <w:t>(</w:t>
            </w: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I+II</w:t>
            </w:r>
            <w:r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ascii="Arial" w:hAnsi="Arial" w:eastAsia="宋体" w:cs="Arial"/>
                <w:b/>
                <w:bCs/>
                <w:sz w:val="22"/>
                <w:szCs w:val="22"/>
                <w:lang w:eastAsia="zh-CN"/>
              </w:rPr>
              <w:t xml:space="preserve">: </w:t>
            </w:r>
          </w:p>
        </w:tc>
      </w:tr>
    </w:tbl>
    <w:p>
      <w:pPr>
        <w:spacing w:before="720" w:after="120"/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>10.2. Budget Plan for Iranian Side (in US Dollar):</w:t>
      </w:r>
    </w:p>
    <w:tbl>
      <w:tblPr>
        <w:tblStyle w:val="7"/>
        <w:tblW w:w="85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0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1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2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3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Consumables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4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5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&amp; Transportation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6</w:t>
            </w:r>
          </w:p>
        </w:tc>
        <w:tc>
          <w:tcPr>
            <w:tcW w:w="8010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and Dissemination 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7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Other</w:t>
            </w:r>
          </w:p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5" w:type="dxa"/>
            <w:gridSpan w:val="2"/>
          </w:tcPr>
          <w:p>
            <w:pPr>
              <w:tabs>
                <w:tab w:val="left" w:pos="915"/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>Total: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ab/>
            </w:r>
          </w:p>
          <w:p>
            <w:pPr>
              <w:tabs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</w:tbl>
    <w:p>
      <w:pPr>
        <w:spacing w:before="720" w:after="120"/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 w:bidi="fa-IR"/>
        </w:rPr>
        <w:t>11. Bibliography (APA Style):</w:t>
      </w:r>
    </w:p>
    <w:tbl>
      <w:tblPr>
        <w:tblStyle w:val="7"/>
        <w:tblW w:w="8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498" w:type="dxa"/>
          </w:tcPr>
          <w:p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>
      <w:pPr>
        <w:rPr>
          <w:rFonts w:asciiTheme="minorBidi" w:hAnsiTheme="minorBidi" w:cstheme="minorBidi"/>
          <w:sz w:val="24"/>
          <w:lang w:eastAsia="zh-CN" w:bidi="fa-IR"/>
        </w:rPr>
      </w:pPr>
    </w:p>
    <w:sectPr>
      <w:pgSz w:w="11906" w:h="16838"/>
      <w:pgMar w:top="1440" w:right="1699" w:bottom="1699" w:left="1699" w:header="144" w:footer="994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769134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4E355"/>
    <w:multiLevelType w:val="singleLevel"/>
    <w:tmpl w:val="FDF4E35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A445F52"/>
    <w:multiLevelType w:val="multilevel"/>
    <w:tmpl w:val="7A445F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MS Mincho"/>
        <w:color w:val="376092" w:themeColor="accent1" w:themeShade="BF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4ZWRlMGU5ZWE0ZmU4MGU0ODFlYWU0NTI2OWMyMjcifQ=="/>
  </w:docVars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1782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0F36"/>
    <w:rsid w:val="000A299A"/>
    <w:rsid w:val="000B15B7"/>
    <w:rsid w:val="000B182C"/>
    <w:rsid w:val="000B335F"/>
    <w:rsid w:val="000B7B7D"/>
    <w:rsid w:val="000C0AA9"/>
    <w:rsid w:val="000C3383"/>
    <w:rsid w:val="000C3D9F"/>
    <w:rsid w:val="000C6532"/>
    <w:rsid w:val="000D0B7B"/>
    <w:rsid w:val="000D5A0B"/>
    <w:rsid w:val="000D5CED"/>
    <w:rsid w:val="000E3B7C"/>
    <w:rsid w:val="000F3BB7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34AB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576A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07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4C82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28A6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2FBB"/>
    <w:rsid w:val="006B3339"/>
    <w:rsid w:val="006B676F"/>
    <w:rsid w:val="006C3281"/>
    <w:rsid w:val="006E0EB8"/>
    <w:rsid w:val="006E256A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5CC0"/>
    <w:rsid w:val="00826CA2"/>
    <w:rsid w:val="0083125B"/>
    <w:rsid w:val="00831C80"/>
    <w:rsid w:val="00832E9B"/>
    <w:rsid w:val="00832F2A"/>
    <w:rsid w:val="00833630"/>
    <w:rsid w:val="00834073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1969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47B6E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BF4E29"/>
    <w:rsid w:val="00BF6A33"/>
    <w:rsid w:val="00C01BF9"/>
    <w:rsid w:val="00C0279D"/>
    <w:rsid w:val="00C04CA2"/>
    <w:rsid w:val="00C07095"/>
    <w:rsid w:val="00C11235"/>
    <w:rsid w:val="00C11726"/>
    <w:rsid w:val="00C16D3C"/>
    <w:rsid w:val="00C16EAB"/>
    <w:rsid w:val="00C22294"/>
    <w:rsid w:val="00C24E67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14F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87FB2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0C32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14BF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86DF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54EE"/>
    <w:rsid w:val="00FE6601"/>
    <w:rsid w:val="00FF04CB"/>
    <w:rsid w:val="00FF73F1"/>
    <w:rsid w:val="00FF79B2"/>
    <w:rsid w:val="264C0760"/>
    <w:rsid w:val="2DDE6F73"/>
    <w:rsid w:val="403E0DB0"/>
    <w:rsid w:val="4427539D"/>
    <w:rsid w:val="503335DB"/>
    <w:rsid w:val="58C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annotation reference"/>
    <w:basedOn w:val="8"/>
    <w:semiHidden/>
    <w:unhideWhenUsed/>
    <w:uiPriority w:val="0"/>
    <w:rPr>
      <w:sz w:val="16"/>
      <w:szCs w:val="16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  <w:lang w:eastAsia="ja-JP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  <w:lang w:eastAsia="ja-JP"/>
    </w:rPr>
  </w:style>
  <w:style w:type="character" w:customStyle="1" w:styleId="12">
    <w:name w:val="presentationaccueil"/>
    <w:basedOn w:val="8"/>
    <w:qFormat/>
    <w:uiPriority w:val="0"/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Cambria" w:hAnsi="Cambria" w:eastAsia="MS Mincho" w:cs="Cambria"/>
      <w:color w:val="000000"/>
      <w:sz w:val="24"/>
      <w:szCs w:val="24"/>
      <w:lang w:val="en-US" w:eastAsia="zh-CN" w:bidi="ar-SA"/>
    </w:rPr>
  </w:style>
  <w:style w:type="table" w:customStyle="1" w:styleId="14">
    <w:name w:val="Table Grid Light1"/>
    <w:basedOn w:val="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Revision"/>
    <w:hidden/>
    <w:semiHidden/>
    <w:uiPriority w:val="99"/>
    <w:pPr>
      <w:spacing w:after="0" w:line="240" w:lineRule="auto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8824-3C4C-4502-8720-229269178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ＪＳＴ</Company>
  <Pages>7</Pages>
  <Words>286</Words>
  <Characters>1592</Characters>
  <Lines>15</Lines>
  <Paragraphs>4</Paragraphs>
  <TotalTime>0</TotalTime>
  <ScaleCrop>false</ScaleCrop>
  <LinksUpToDate>false</LinksUpToDate>
  <CharactersWithSpaces>1815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2022-05-20T12:43:00Z</dcterms:created>
  <dc:creator>CAS</dc:creator>
  <cp:keywords>SRSF</cp:keywords>
  <cp:lastModifiedBy>李文聪</cp:lastModifiedBy>
  <cp:lastPrinted>2022-05-26T00:47:11Z</cp:lastPrinted>
  <dcterms:modified xsi:type="dcterms:W3CDTF">2022-05-26T01:03:10Z</dcterms:modified>
  <dc:title>2016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64A4921FBFED42A4ABC3BD3924CAD158</vt:lpwstr>
  </property>
</Properties>
</file>